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霍城县2022年上半年普通话水平测试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880" w:firstLineChars="200"/>
        <w:textAlignment w:val="auto"/>
        <w:rPr>
          <w:rFonts w:hint="eastAsia" w:ascii="方正仿宋简体" w:hAnsi="方正仿宋简体" w:eastAsia="方正仿宋简体" w:cs="方正仿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做好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上半年普通话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水平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测试工作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，满足社会各行各业人员普通话水平测试的需求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，结合我县实际，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现将有关事宜公告如下: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报考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对象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行政单位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、企事业单位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教师、播音员、节目主持人、讲解员、话务员、导游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公共服务行业人员以及其他以普通话为工作语言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服务用语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的相关人员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需取得普通话水平测试等级证书的人员均可参加普通话水平测试。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二、报名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1.报名时间：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2022年1月25日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2.报名方式：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采取现场报名的方式进行报名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3.报名地点：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霍城县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教育局B楼316室报名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三、现场确认及组织培训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完成现场报名的考生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需携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带本人有效身份证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规定时间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内到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霍城县青少年活动中心进行现场确认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并参加自治区级测试员组织的培训。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现场普通话测试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考生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按照《国家普通话水平测试准考证》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指定的时间到霍城县青少年活动中心进行候考、备考和现场测试。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（一）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候考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必须严格按照疫情防控有关要求，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持本人有效身份证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件和《国家普通话水平测试准考证》进入候考室采集信息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熟悉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测试软件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的使用流程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备考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生须持本人有效身份证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件和《国家普通话水平测试准考证》进入备考室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现场抽取测试题目及内容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进行备考，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时间不超过10分钟。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（三）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现场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测试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生须持须持本人有效身份证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件和《国家普通话水平测试准考证》进入考场进行测试。测试成绩由伊犁州语言文字工作委员会办公室审核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后统一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人：热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13999375443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240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0999-3023408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霍城县教育局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80" w:leftChars="0" w:hanging="6080" w:hangingChars="1900"/>
        <w:jc w:val="both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2022年1月18日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B92181"/>
    <w:rsid w:val="00EB7E60"/>
    <w:rsid w:val="01653CCD"/>
    <w:rsid w:val="01B6046E"/>
    <w:rsid w:val="04B360FA"/>
    <w:rsid w:val="07085A0C"/>
    <w:rsid w:val="08A0050B"/>
    <w:rsid w:val="0AFD2C6A"/>
    <w:rsid w:val="0DAA4C8E"/>
    <w:rsid w:val="0E070993"/>
    <w:rsid w:val="14445DAD"/>
    <w:rsid w:val="163B0AEA"/>
    <w:rsid w:val="19AC5F87"/>
    <w:rsid w:val="1F9B78C4"/>
    <w:rsid w:val="21747CD2"/>
    <w:rsid w:val="231177A3"/>
    <w:rsid w:val="27A74232"/>
    <w:rsid w:val="27CE7A10"/>
    <w:rsid w:val="295C3805"/>
    <w:rsid w:val="2FCF2577"/>
    <w:rsid w:val="31EA3699"/>
    <w:rsid w:val="3267118D"/>
    <w:rsid w:val="369E4A52"/>
    <w:rsid w:val="38042FDA"/>
    <w:rsid w:val="38C84008"/>
    <w:rsid w:val="3ED268C1"/>
    <w:rsid w:val="3F767940"/>
    <w:rsid w:val="443B77D6"/>
    <w:rsid w:val="46D87B0C"/>
    <w:rsid w:val="47C678A2"/>
    <w:rsid w:val="4D3A726F"/>
    <w:rsid w:val="50966FBC"/>
    <w:rsid w:val="521265C8"/>
    <w:rsid w:val="56BD3F62"/>
    <w:rsid w:val="58CA6BBC"/>
    <w:rsid w:val="5A56726E"/>
    <w:rsid w:val="5A715E56"/>
    <w:rsid w:val="5D3A69D3"/>
    <w:rsid w:val="5E056FE1"/>
    <w:rsid w:val="6BE4292B"/>
    <w:rsid w:val="723932A5"/>
    <w:rsid w:val="7349576A"/>
    <w:rsid w:val="73852C46"/>
    <w:rsid w:val="75ED14A9"/>
    <w:rsid w:val="772E625A"/>
    <w:rsid w:val="78C6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571</Words>
  <Characters>599</Characters>
  <Paragraphs>14</Paragraphs>
  <TotalTime>10</TotalTime>
  <ScaleCrop>false</ScaleCrop>
  <LinksUpToDate>false</LinksUpToDate>
  <CharactersWithSpaces>712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2022-01-18T14:44:00Z</dcterms:created>
  <dc:creator>www.1349469873@qq.com</dc:creator>
  <cp:lastModifiedBy>Administrator</cp:lastModifiedBy>
  <cp:lastPrinted>2022-01-26T03:40:00Z</cp:lastPrinted>
  <dcterms:modified xsi:type="dcterms:W3CDTF">2022-01-26T04:06:18Z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E639F186D01E450A9794F063C962A68F</vt:lpwstr>
  </property>
</Properties>
</file>