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</w:p>
    <w:p w14:paraId="4C8C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清水河镇公开招聘村干部报名表</w:t>
      </w:r>
    </w:p>
    <w:tbl>
      <w:tblPr>
        <w:tblStyle w:val="4"/>
        <w:tblpPr w:leftFromText="180" w:rightFromText="180" w:vertAnchor="page" w:horzAnchor="page" w:tblpX="1710" w:tblpY="3420"/>
        <w:tblW w:w="95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50"/>
        <w:gridCol w:w="390"/>
        <w:gridCol w:w="1410"/>
        <w:gridCol w:w="1350"/>
        <w:gridCol w:w="1557"/>
        <w:gridCol w:w="2058"/>
      </w:tblGrid>
      <w:tr w14:paraId="1C52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CE5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B07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750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A4F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3A2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族别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531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3629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21F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AF8E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446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4B7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122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2187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CE1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60E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8D7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3DE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2E7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5EC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53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180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DE5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2864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  <w:t>毕业院校系</w:t>
            </w:r>
          </w:p>
          <w:p w14:paraId="638A55BF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  <w:t>及专业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89D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8B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9A4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FA3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在职</w:t>
            </w:r>
          </w:p>
          <w:p w14:paraId="2C85580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459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057B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  <w:t>毕业院校系</w:t>
            </w:r>
          </w:p>
          <w:p w14:paraId="217406B0"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</w:rPr>
              <w:t>及专业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385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742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</w:trPr>
        <w:tc>
          <w:tcPr>
            <w:tcW w:w="9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1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个人简历：（起止时间连贯）</w:t>
            </w:r>
          </w:p>
          <w:p w14:paraId="10363BCD">
            <w:pPr>
              <w:spacing w:line="440" w:lineRule="exact"/>
              <w:jc w:val="center"/>
              <w:rPr>
                <w:rFonts w:hint="default"/>
              </w:rPr>
            </w:pPr>
          </w:p>
          <w:tbl>
            <w:tblPr>
              <w:tblStyle w:val="4"/>
              <w:tblpPr w:leftFromText="180" w:rightFromText="180" w:vertAnchor="text" w:horzAnchor="page" w:tblpX="-29" w:tblpY="2993"/>
              <w:tblOverlap w:val="never"/>
              <w:tblW w:w="953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078"/>
              <w:gridCol w:w="1292"/>
              <w:gridCol w:w="1347"/>
              <w:gridCol w:w="868"/>
              <w:gridCol w:w="3873"/>
            </w:tblGrid>
            <w:tr w14:paraId="36F8580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1" w:hRule="atLeast"/>
              </w:trPr>
              <w:tc>
                <w:tcPr>
                  <w:tcW w:w="10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60B8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家庭主要成员及重要社会关系</w:t>
                  </w:r>
                </w:p>
              </w:tc>
              <w:tc>
                <w:tcPr>
                  <w:tcW w:w="107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6532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称 谓</w:t>
                  </w:r>
                </w:p>
              </w:tc>
              <w:tc>
                <w:tcPr>
                  <w:tcW w:w="129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85AD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姓 名</w:t>
                  </w:r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CEBE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86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B1611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政治面貌</w:t>
                  </w:r>
                </w:p>
              </w:tc>
              <w:tc>
                <w:tcPr>
                  <w:tcW w:w="387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F4233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 w:cs="Times New Roman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工作单位及职务</w:t>
                  </w:r>
                </w:p>
              </w:tc>
            </w:tr>
            <w:tr w14:paraId="0F7E447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0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A68664C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7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884A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1292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 w14:paraId="31C33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A3C6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86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1325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387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CD591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</w:rPr>
                  </w:pPr>
                </w:p>
              </w:tc>
            </w:tr>
            <w:tr w14:paraId="57608A5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0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07BBD7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7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9921FB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129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58B1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122B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86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CD55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387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FC508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</w:rPr>
                  </w:pPr>
                </w:p>
              </w:tc>
            </w:tr>
            <w:tr w14:paraId="17CCED5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0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2849D9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7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547C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129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FDE1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8DA5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86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361F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</w:p>
              </w:tc>
              <w:tc>
                <w:tcPr>
                  <w:tcW w:w="387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3B19C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</w:rPr>
                  </w:pPr>
                </w:p>
              </w:tc>
            </w:tr>
            <w:tr w14:paraId="0F71E3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4E578F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7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1CA3E3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29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71FA9C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4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7E6639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6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496879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87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929A895">
                  <w:pPr>
                    <w:jc w:val="left"/>
                    <w:rPr>
                      <w:rFonts w:hint="eastAsia"/>
                    </w:rPr>
                  </w:pPr>
                </w:p>
              </w:tc>
            </w:tr>
          </w:tbl>
          <w:p w14:paraId="2B6626CC"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</w:tbl>
    <w:p w14:paraId="23C08E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3594D"/>
    <w:rsid w:val="576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2025-09-15T08:53:00Z</dcterms:created>
  <dc:creator>Administrator</dc:creator>
  <cp:lastModifiedBy>Administrator</cp:lastModifiedBy>
  <dcterms:modified xsi:type="dcterms:W3CDTF">2025-09-15T08:54:04Z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1C86CAC9615446F68F48AB858DEE376B_11</vt:lpwstr>
  </property>
</Properties>
</file>