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方正黑体简体" w:cs="方正黑体简体"/>
          <w:b w:val="0"/>
          <w:bCs w:val="0"/>
          <w:color w:val="auto"/>
          <w:sz w:val="28"/>
          <w:szCs w:val="28"/>
          <w:highlight w:val="none"/>
          <w:lang w:eastAsia="zh-CN"/>
        </w:rPr>
      </w:pPr>
      <w:r>
        <w:rPr>
          <w:rFonts w:hint="eastAsia" w:ascii="宋体" w:hAnsi="宋体" w:eastAsia="方正黑体简体" w:cs="方正黑体简体"/>
          <w:b w:val="0"/>
          <w:bCs w:val="0"/>
          <w:color w:val="auto"/>
          <w:sz w:val="28"/>
          <w:szCs w:val="28"/>
          <w:highlight w:val="none"/>
          <w:lang w:eastAsia="zh-CN"/>
        </w:rPr>
        <w:t>霍城县十八届人民代表大会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方正黑体简体" w:cs="方正黑体简体"/>
          <w:b w:val="0"/>
          <w:bCs w:val="0"/>
          <w:color w:val="auto"/>
          <w:sz w:val="28"/>
          <w:szCs w:val="28"/>
          <w:highlight w:val="none"/>
          <w:lang w:eastAsia="zh-CN"/>
        </w:rPr>
      </w:pPr>
      <w:r>
        <w:rPr>
          <w:rFonts w:hint="eastAsia" w:ascii="宋体" w:hAnsi="宋体" w:eastAsia="方正黑体简体" w:cs="方正黑体简体"/>
          <w:b w:val="0"/>
          <w:bCs w:val="0"/>
          <w:color w:val="auto"/>
          <w:sz w:val="28"/>
          <w:szCs w:val="28"/>
          <w:highlight w:val="none"/>
          <w:lang w:eastAsia="zh-CN"/>
        </w:rPr>
        <w:t>第</w:t>
      </w:r>
      <w:r>
        <w:rPr>
          <w:rFonts w:hint="eastAsia" w:ascii="宋体" w:hAnsi="宋体" w:eastAsia="方正黑体简体" w:cs="方正黑体简体"/>
          <w:b w:val="0"/>
          <w:bCs w:val="0"/>
          <w:color w:val="auto"/>
          <w:sz w:val="28"/>
          <w:szCs w:val="28"/>
          <w:highlight w:val="none"/>
          <w:lang w:val="en-US" w:eastAsia="zh-CN"/>
        </w:rPr>
        <w:t xml:space="preserve"> </w:t>
      </w:r>
      <w:r>
        <w:rPr>
          <w:rFonts w:hint="eastAsia" w:ascii="宋体" w:hAnsi="宋体" w:eastAsia="方正黑体简体" w:cs="方正黑体简体"/>
          <w:b w:val="0"/>
          <w:bCs w:val="0"/>
          <w:color w:val="auto"/>
          <w:sz w:val="28"/>
          <w:szCs w:val="28"/>
          <w:highlight w:val="none"/>
          <w:lang w:eastAsia="zh-CN"/>
        </w:rPr>
        <w:t>五</w:t>
      </w:r>
      <w:r>
        <w:rPr>
          <w:rFonts w:hint="eastAsia" w:ascii="宋体" w:hAnsi="宋体" w:eastAsia="方正黑体简体" w:cs="方正黑体简体"/>
          <w:b w:val="0"/>
          <w:bCs w:val="0"/>
          <w:color w:val="auto"/>
          <w:sz w:val="28"/>
          <w:szCs w:val="28"/>
          <w:highlight w:val="none"/>
          <w:lang w:val="en-US" w:eastAsia="zh-CN"/>
        </w:rPr>
        <w:t xml:space="preserve"> </w:t>
      </w:r>
      <w:r>
        <w:rPr>
          <w:rFonts w:hint="eastAsia" w:ascii="宋体" w:hAnsi="宋体" w:eastAsia="方正黑体简体" w:cs="方正黑体简体"/>
          <w:b w:val="0"/>
          <w:bCs w:val="0"/>
          <w:color w:val="auto"/>
          <w:sz w:val="28"/>
          <w:szCs w:val="28"/>
          <w:highlight w:val="none"/>
          <w:lang w:eastAsia="zh-CN"/>
        </w:rPr>
        <w:t>次</w:t>
      </w:r>
      <w:r>
        <w:rPr>
          <w:rFonts w:hint="eastAsia" w:ascii="宋体" w:hAnsi="宋体" w:eastAsia="方正黑体简体" w:cs="方正黑体简体"/>
          <w:b w:val="0"/>
          <w:bCs w:val="0"/>
          <w:color w:val="auto"/>
          <w:sz w:val="28"/>
          <w:szCs w:val="28"/>
          <w:highlight w:val="none"/>
          <w:lang w:val="en-US" w:eastAsia="zh-CN"/>
        </w:rPr>
        <w:t xml:space="preserve"> </w:t>
      </w:r>
      <w:r>
        <w:rPr>
          <w:rFonts w:hint="eastAsia" w:ascii="宋体" w:hAnsi="宋体" w:eastAsia="方正黑体简体" w:cs="方正黑体简体"/>
          <w:b w:val="0"/>
          <w:bCs w:val="0"/>
          <w:color w:val="auto"/>
          <w:sz w:val="28"/>
          <w:szCs w:val="28"/>
          <w:highlight w:val="none"/>
          <w:lang w:eastAsia="zh-CN"/>
        </w:rPr>
        <w:t>会</w:t>
      </w:r>
      <w:r>
        <w:rPr>
          <w:rFonts w:hint="eastAsia" w:ascii="宋体" w:hAnsi="宋体" w:eastAsia="方正黑体简体" w:cs="方正黑体简体"/>
          <w:b w:val="0"/>
          <w:bCs w:val="0"/>
          <w:color w:val="auto"/>
          <w:sz w:val="28"/>
          <w:szCs w:val="28"/>
          <w:highlight w:val="none"/>
          <w:lang w:val="en-US" w:eastAsia="zh-CN"/>
        </w:rPr>
        <w:t xml:space="preserve"> </w:t>
      </w:r>
      <w:r>
        <w:rPr>
          <w:rFonts w:hint="eastAsia" w:ascii="宋体" w:hAnsi="宋体" w:eastAsia="方正黑体简体" w:cs="方正黑体简体"/>
          <w:b w:val="0"/>
          <w:bCs w:val="0"/>
          <w:color w:val="auto"/>
          <w:sz w:val="28"/>
          <w:szCs w:val="28"/>
          <w:highlight w:val="none"/>
          <w:lang w:eastAsia="zh-CN"/>
        </w:rPr>
        <w:t>议</w:t>
      </w:r>
      <w:r>
        <w:rPr>
          <w:rFonts w:hint="eastAsia" w:ascii="宋体" w:hAnsi="宋体" w:eastAsia="方正黑体简体" w:cs="方正黑体简体"/>
          <w:b w:val="0"/>
          <w:bCs w:val="0"/>
          <w:color w:val="auto"/>
          <w:sz w:val="28"/>
          <w:szCs w:val="28"/>
          <w:highlight w:val="none"/>
          <w:lang w:val="en-US" w:eastAsia="zh-CN"/>
        </w:rPr>
        <w:t xml:space="preserve"> </w:t>
      </w:r>
      <w:r>
        <w:rPr>
          <w:rFonts w:hint="eastAsia" w:ascii="宋体" w:hAnsi="宋体" w:eastAsia="方正黑体简体" w:cs="方正黑体简体"/>
          <w:b w:val="0"/>
          <w:bCs w:val="0"/>
          <w:color w:val="auto"/>
          <w:sz w:val="28"/>
          <w:szCs w:val="28"/>
          <w:highlight w:val="none"/>
          <w:lang w:eastAsia="zh-CN"/>
        </w:rPr>
        <w:t>文</w:t>
      </w:r>
      <w:r>
        <w:rPr>
          <w:rFonts w:hint="eastAsia" w:ascii="宋体" w:hAnsi="宋体" w:eastAsia="方正黑体简体" w:cs="方正黑体简体"/>
          <w:b w:val="0"/>
          <w:bCs w:val="0"/>
          <w:color w:val="auto"/>
          <w:sz w:val="28"/>
          <w:szCs w:val="28"/>
          <w:highlight w:val="none"/>
          <w:lang w:val="en-US" w:eastAsia="zh-CN"/>
        </w:rPr>
        <w:t xml:space="preserve"> </w:t>
      </w:r>
      <w:r>
        <w:rPr>
          <w:rFonts w:hint="eastAsia" w:ascii="宋体" w:hAnsi="宋体" w:eastAsia="方正黑体简体" w:cs="方正黑体简体"/>
          <w:b w:val="0"/>
          <w:bCs w:val="0"/>
          <w:color w:val="auto"/>
          <w:sz w:val="28"/>
          <w:szCs w:val="28"/>
          <w:highlight w:val="none"/>
          <w:lang w:eastAsia="zh-CN"/>
        </w:rPr>
        <w:t>件（</w:t>
      </w:r>
      <w:r>
        <w:rPr>
          <w:rFonts w:hint="eastAsia" w:ascii="宋体" w:hAnsi="宋体" w:eastAsia="方正黑体简体" w:cs="方正黑体简体"/>
          <w:b w:val="0"/>
          <w:bCs w:val="0"/>
          <w:color w:val="auto"/>
          <w:sz w:val="28"/>
          <w:szCs w:val="28"/>
          <w:highlight w:val="none"/>
          <w:lang w:val="en-US" w:eastAsia="zh-CN"/>
        </w:rPr>
        <w:t>4</w:t>
      </w:r>
      <w:r>
        <w:rPr>
          <w:rFonts w:hint="eastAsia" w:ascii="宋体" w:hAnsi="宋体" w:eastAsia="方正黑体简体" w:cs="方正黑体简体"/>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default" w:ascii="宋体" w:hAnsi="宋体" w:eastAsia="方正小标宋_GBK" w:cs="Times New Roman"/>
          <w:b w:val="0"/>
          <w:bCs w:val="0"/>
          <w:color w:val="auto"/>
          <w:sz w:val="84"/>
          <w:szCs w:val="84"/>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default" w:ascii="宋体" w:hAnsi="宋体" w:eastAsia="方正小标宋_GBK" w:cs="Times New Roman"/>
          <w:b w:val="0"/>
          <w:bCs w:val="0"/>
          <w:color w:val="auto"/>
          <w:sz w:val="52"/>
          <w:szCs w:val="52"/>
          <w:highlight w:val="none"/>
          <w:lang w:val="en-US" w:eastAsia="zh-CN"/>
        </w:rPr>
      </w:pPr>
      <w:r>
        <w:rPr>
          <w:rFonts w:hint="default" w:ascii="宋体" w:hAnsi="宋体" w:eastAsia="方正小标宋_GBK" w:cs="Times New Roman"/>
          <w:b w:val="0"/>
          <w:bCs w:val="0"/>
          <w:color w:val="auto"/>
          <w:sz w:val="52"/>
          <w:szCs w:val="52"/>
          <w:highlight w:val="none"/>
          <w:lang w:val="en-US" w:eastAsia="zh-CN"/>
        </w:rPr>
        <w:t>关于霍城县2024年国民经济和社会发展计划执行情况</w:t>
      </w:r>
      <w:r>
        <w:rPr>
          <w:rFonts w:hint="eastAsia" w:ascii="宋体" w:hAnsi="宋体" w:eastAsia="方正小标宋_GBK" w:cs="Times New Roman"/>
          <w:b w:val="0"/>
          <w:bCs w:val="0"/>
          <w:color w:val="auto"/>
          <w:sz w:val="52"/>
          <w:szCs w:val="52"/>
          <w:highlight w:val="none"/>
          <w:lang w:val="en-US" w:eastAsia="zh-CN"/>
        </w:rPr>
        <w:t>及</w:t>
      </w:r>
      <w:r>
        <w:rPr>
          <w:rFonts w:hint="default" w:ascii="宋体" w:hAnsi="宋体" w:eastAsia="方正小标宋_GBK" w:cs="Times New Roman"/>
          <w:b w:val="0"/>
          <w:bCs w:val="0"/>
          <w:color w:val="auto"/>
          <w:sz w:val="52"/>
          <w:szCs w:val="52"/>
          <w:highlight w:val="none"/>
          <w:lang w:val="en-US" w:eastAsia="zh-CN"/>
        </w:rPr>
        <w:t>2025年国民经济和社会发展计划草案的报告</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default" w:ascii="宋体" w:hAnsi="宋体" w:eastAsia="方正小标宋_GBK" w:cs="Times New Roman"/>
          <w:b w:val="0"/>
          <w:bCs w:val="0"/>
          <w:color w:val="auto"/>
          <w:sz w:val="52"/>
          <w:szCs w:val="5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default" w:ascii="宋体" w:hAnsi="宋体" w:eastAsia="方正楷体_GBK" w:cs="Times New Roman"/>
          <w:b w:val="0"/>
          <w:bCs/>
          <w:color w:val="auto"/>
          <w:spacing w:val="-6"/>
          <w:sz w:val="32"/>
          <w:szCs w:val="32"/>
          <w:highlight w:val="none"/>
          <w:lang w:val="en-US" w:eastAsia="zh-CN"/>
        </w:rPr>
      </w:pPr>
      <w:r>
        <w:rPr>
          <w:rFonts w:hint="default" w:ascii="宋体" w:hAnsi="宋体" w:eastAsia="方正楷体_GBK" w:cs="Times New Roman"/>
          <w:b w:val="0"/>
          <w:bCs/>
          <w:color w:val="auto"/>
          <w:spacing w:val="-6"/>
          <w:sz w:val="32"/>
          <w:szCs w:val="32"/>
          <w:highlight w:val="none"/>
          <w:lang w:val="en-US" w:eastAsia="zh-CN"/>
        </w:rPr>
        <w:t>202</w:t>
      </w:r>
      <w:r>
        <w:rPr>
          <w:rFonts w:hint="eastAsia" w:ascii="宋体" w:hAnsi="宋体" w:eastAsia="方正楷体_GBK" w:cs="Times New Roman"/>
          <w:b w:val="0"/>
          <w:bCs/>
          <w:color w:val="auto"/>
          <w:spacing w:val="-6"/>
          <w:sz w:val="32"/>
          <w:szCs w:val="32"/>
          <w:highlight w:val="none"/>
          <w:lang w:val="en-US" w:eastAsia="zh-CN"/>
        </w:rPr>
        <w:t>5</w:t>
      </w:r>
      <w:r>
        <w:rPr>
          <w:rFonts w:hint="default" w:ascii="宋体" w:hAnsi="宋体" w:eastAsia="方正楷体_GBK" w:cs="Times New Roman"/>
          <w:b w:val="0"/>
          <w:bCs/>
          <w:color w:val="auto"/>
          <w:spacing w:val="-6"/>
          <w:sz w:val="32"/>
          <w:szCs w:val="32"/>
          <w:highlight w:val="none"/>
          <w:lang w:val="en-US" w:eastAsia="zh-CN"/>
        </w:rPr>
        <w:t>年</w:t>
      </w:r>
      <w:r>
        <w:rPr>
          <w:rFonts w:hint="eastAsia" w:ascii="宋体" w:hAnsi="宋体" w:eastAsia="方正楷体_GBK" w:cs="Times New Roman"/>
          <w:b w:val="0"/>
          <w:bCs/>
          <w:color w:val="auto"/>
          <w:spacing w:val="-6"/>
          <w:sz w:val="32"/>
          <w:szCs w:val="32"/>
          <w:highlight w:val="none"/>
          <w:lang w:val="en-US" w:eastAsia="zh-CN"/>
        </w:rPr>
        <w:t>1</w:t>
      </w:r>
      <w:r>
        <w:rPr>
          <w:rFonts w:hint="default" w:ascii="宋体" w:hAnsi="宋体" w:eastAsia="方正楷体_GBK" w:cs="Times New Roman"/>
          <w:b w:val="0"/>
          <w:bCs/>
          <w:color w:val="auto"/>
          <w:spacing w:val="-6"/>
          <w:sz w:val="32"/>
          <w:szCs w:val="32"/>
          <w:highlight w:val="none"/>
          <w:lang w:val="en-US" w:eastAsia="zh-CN"/>
        </w:rPr>
        <w:t>月</w:t>
      </w:r>
      <w:r>
        <w:rPr>
          <w:rFonts w:hint="eastAsia" w:ascii="宋体" w:hAnsi="宋体" w:eastAsia="方正楷体_GBK" w:cs="Times New Roman"/>
          <w:b w:val="0"/>
          <w:bCs/>
          <w:color w:val="auto"/>
          <w:spacing w:val="-6"/>
          <w:sz w:val="32"/>
          <w:szCs w:val="32"/>
          <w:highlight w:val="none"/>
          <w:lang w:val="en-US" w:eastAsia="zh-CN"/>
        </w:rPr>
        <w:t>17</w:t>
      </w:r>
      <w:r>
        <w:rPr>
          <w:rFonts w:hint="default" w:ascii="宋体" w:hAnsi="宋体" w:eastAsia="方正楷体_GBK" w:cs="Times New Roman"/>
          <w:b w:val="0"/>
          <w:bCs/>
          <w:color w:val="auto"/>
          <w:spacing w:val="-6"/>
          <w:sz w:val="32"/>
          <w:szCs w:val="32"/>
          <w:highlight w:val="none"/>
          <w:lang w:val="en-US" w:eastAsia="zh-CN"/>
        </w:rPr>
        <w:t>日</w:t>
      </w:r>
      <w:r>
        <w:rPr>
          <w:rFonts w:hint="eastAsia" w:ascii="宋体" w:hAnsi="宋体" w:eastAsia="方正楷体_GBK" w:cs="Times New Roman"/>
          <w:b w:val="0"/>
          <w:bCs/>
          <w:color w:val="auto"/>
          <w:spacing w:val="-6"/>
          <w:sz w:val="32"/>
          <w:szCs w:val="32"/>
          <w:highlight w:val="none"/>
          <w:lang w:val="en-US" w:eastAsia="zh-CN"/>
        </w:rPr>
        <w:t xml:space="preserve"> </w:t>
      </w:r>
      <w:r>
        <w:rPr>
          <w:rFonts w:hint="default" w:ascii="宋体" w:hAnsi="宋体" w:eastAsia="方正楷体_GBK" w:cs="Times New Roman"/>
          <w:b w:val="0"/>
          <w:bCs/>
          <w:color w:val="auto"/>
          <w:spacing w:val="-6"/>
          <w:sz w:val="32"/>
          <w:szCs w:val="32"/>
          <w:highlight w:val="none"/>
          <w:lang w:val="en-US" w:eastAsia="zh-CN"/>
        </w:rPr>
        <w:t>在霍城县第</w:t>
      </w:r>
      <w:r>
        <w:rPr>
          <w:rFonts w:hint="eastAsia" w:ascii="宋体" w:hAnsi="宋体" w:eastAsia="方正楷体_GBK" w:cs="Times New Roman"/>
          <w:b w:val="0"/>
          <w:bCs/>
          <w:color w:val="auto"/>
          <w:spacing w:val="-6"/>
          <w:sz w:val="32"/>
          <w:szCs w:val="32"/>
          <w:highlight w:val="none"/>
          <w:lang w:val="en-US" w:eastAsia="zh-CN"/>
        </w:rPr>
        <w:t>十八</w:t>
      </w:r>
      <w:r>
        <w:rPr>
          <w:rFonts w:hint="default" w:ascii="宋体" w:hAnsi="宋体" w:eastAsia="方正楷体_GBK" w:cs="Times New Roman"/>
          <w:b w:val="0"/>
          <w:bCs/>
          <w:color w:val="auto"/>
          <w:spacing w:val="-6"/>
          <w:sz w:val="32"/>
          <w:szCs w:val="32"/>
          <w:highlight w:val="none"/>
          <w:lang w:val="en-US" w:eastAsia="zh-CN"/>
        </w:rPr>
        <w:t>届人民代表大会第</w:t>
      </w:r>
      <w:r>
        <w:rPr>
          <w:rFonts w:hint="eastAsia" w:ascii="宋体" w:hAnsi="宋体" w:eastAsia="方正楷体_GBK" w:cs="Times New Roman"/>
          <w:b w:val="0"/>
          <w:bCs/>
          <w:color w:val="auto"/>
          <w:spacing w:val="-6"/>
          <w:sz w:val="32"/>
          <w:szCs w:val="32"/>
          <w:highlight w:val="none"/>
          <w:lang w:val="en-US" w:eastAsia="zh-CN"/>
        </w:rPr>
        <w:t>五</w:t>
      </w:r>
      <w:r>
        <w:rPr>
          <w:rFonts w:hint="default" w:ascii="宋体" w:hAnsi="宋体" w:eastAsia="方正楷体_GBK" w:cs="Times New Roman"/>
          <w:b w:val="0"/>
          <w:bCs/>
          <w:color w:val="auto"/>
          <w:spacing w:val="-6"/>
          <w:sz w:val="32"/>
          <w:szCs w:val="32"/>
          <w:highlight w:val="none"/>
          <w:lang w:val="en-US" w:eastAsia="zh-CN"/>
        </w:rPr>
        <w:t>次会议上</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方正楷体_GBK" w:cs="Times New Roman"/>
          <w:b w:val="0"/>
          <w:bCs/>
          <w:color w:val="auto"/>
          <w:sz w:val="32"/>
          <w:szCs w:val="32"/>
          <w:highlight w:val="none"/>
          <w:lang w:val="en-US" w:eastAsia="zh-CN"/>
        </w:rPr>
      </w:pPr>
    </w:p>
    <w:p>
      <w:pPr>
        <w:jc w:val="center"/>
        <w:rPr>
          <w:rFonts w:hint="default" w:ascii="宋体" w:hAnsi="宋体"/>
          <w:color w:val="auto"/>
          <w:highlight w:val="none"/>
          <w:lang w:val="en-US" w:eastAsia="zh-CN"/>
        </w:rPr>
      </w:pPr>
      <w:r>
        <w:rPr>
          <w:rFonts w:hint="eastAsia" w:ascii="宋体" w:hAnsi="宋体" w:eastAsia="方正楷体_GBK" w:cs="Times New Roman"/>
          <w:b w:val="0"/>
          <w:bCs/>
          <w:color w:val="auto"/>
          <w:sz w:val="32"/>
          <w:szCs w:val="32"/>
          <w:highlight w:val="none"/>
          <w:lang w:val="en-US" w:eastAsia="zh-CN"/>
        </w:rPr>
        <w:t>报告人：县发展和改革委员会党组书记  陶永盛</w:t>
      </w:r>
    </w:p>
    <w:p>
      <w:pPr>
        <w:pStyle w:val="9"/>
        <w:rPr>
          <w:rFonts w:hint="default" w:ascii="宋体" w:hAnsi="宋体"/>
          <w:color w:val="auto"/>
          <w:highlight w:val="none"/>
          <w:lang w:val="en-US" w:eastAsia="zh-CN"/>
        </w:rPr>
      </w:pPr>
    </w:p>
    <w:p>
      <w:pPr>
        <w:pStyle w:val="10"/>
        <w:rPr>
          <w:rFonts w:hint="default" w:ascii="宋体" w:hAnsi="宋体"/>
          <w:color w:val="auto"/>
          <w:highlight w:val="none"/>
          <w:lang w:val="en-US" w:eastAsia="zh-CN"/>
        </w:rPr>
      </w:pPr>
    </w:p>
    <w:p>
      <w:pPr>
        <w:rPr>
          <w:rFonts w:hint="default" w:ascii="宋体" w:hAnsi="宋体"/>
          <w:color w:val="auto"/>
          <w:highlight w:val="none"/>
          <w:lang w:val="en-US" w:eastAsia="zh-CN"/>
        </w:rPr>
      </w:pPr>
    </w:p>
    <w:p>
      <w:pPr>
        <w:pStyle w:val="9"/>
        <w:rPr>
          <w:rFonts w:hint="default" w:ascii="宋体" w:hAnsi="宋体"/>
          <w:color w:val="auto"/>
          <w:highlight w:val="none"/>
          <w:lang w:val="en-US" w:eastAsia="zh-CN"/>
        </w:rPr>
      </w:pPr>
    </w:p>
    <w:p>
      <w:pPr>
        <w:pStyle w:val="10"/>
        <w:rPr>
          <w:rFonts w:hint="default" w:ascii="宋体" w:hAnsi="宋体"/>
          <w:color w:val="auto"/>
          <w:highlight w:val="none"/>
          <w:lang w:val="en-US" w:eastAsia="zh-CN"/>
        </w:rPr>
      </w:pPr>
    </w:p>
    <w:p>
      <w:pPr>
        <w:pStyle w:val="9"/>
        <w:rPr>
          <w:rFonts w:hint="default" w:ascii="宋体" w:hAnsi="宋体"/>
          <w:color w:val="auto"/>
          <w:highlight w:val="none"/>
          <w:lang w:val="en-US" w:eastAsia="zh-CN"/>
        </w:rPr>
      </w:pPr>
    </w:p>
    <w:p>
      <w:pPr>
        <w:pStyle w:val="9"/>
        <w:rPr>
          <w:rFonts w:hint="default" w:ascii="宋体" w:hAnsi="宋体"/>
          <w:color w:val="auto"/>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宋体" w:hAnsi="宋体" w:eastAsia="方正仿宋简体" w:cs="Times New Roman"/>
          <w:b/>
          <w:bCs/>
          <w:color w:val="auto"/>
          <w:sz w:val="32"/>
          <w:szCs w:val="32"/>
          <w:highlight w:val="none"/>
          <w:lang w:val="en-US" w:eastAsia="zh-CN"/>
        </w:rPr>
      </w:pPr>
      <w:r>
        <w:rPr>
          <w:rFonts w:hint="eastAsia" w:ascii="宋体" w:hAnsi="宋体" w:eastAsia="方正楷体_GBK" w:cs="Times New Roman"/>
          <w:b w:val="0"/>
          <w:bCs/>
          <w:color w:val="auto"/>
          <w:sz w:val="30"/>
          <w:szCs w:val="30"/>
          <w:highlight w:val="none"/>
          <w:lang w:val="en-US" w:eastAsia="zh-CN"/>
        </w:rPr>
        <w:t>2025年1月</w:t>
      </w:r>
    </w:p>
    <w:p>
      <w:pPr>
        <w:pStyle w:val="10"/>
        <w:rPr>
          <w:rFonts w:hint="default" w:ascii="宋体" w:hAnsi="宋体"/>
          <w:color w:val="auto"/>
          <w:highlight w:val="none"/>
        </w:rPr>
      </w:pPr>
    </w:p>
    <w:p>
      <w:pPr>
        <w:rPr>
          <w:rFonts w:hint="default" w:ascii="宋体" w:hAnsi="宋体" w:cs="Times New Roman"/>
          <w:color w:val="auto"/>
          <w:highlight w:val="none"/>
        </w:rPr>
        <w:sectPr>
          <w:headerReference r:id="rId3" w:type="default"/>
          <w:footerReference r:id="rId4" w:type="default"/>
          <w:pgSz w:w="11906" w:h="16838"/>
          <w:pgMar w:top="2098" w:right="1531" w:bottom="1984" w:left="1531" w:header="851" w:footer="992" w:gutter="0"/>
          <w:pgNumType w:fmt="decimal"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_GBK" w:cs="Times New Roman"/>
          <w:b w:val="0"/>
          <w:bCs w:val="0"/>
          <w:color w:val="auto"/>
          <w:sz w:val="44"/>
          <w:szCs w:val="44"/>
          <w:highlight w:val="none"/>
          <w:lang w:val="en-US" w:eastAsia="zh-CN"/>
        </w:rPr>
      </w:pPr>
      <w:r>
        <w:rPr>
          <w:rFonts w:hint="eastAsia" w:ascii="宋体" w:hAnsi="宋体" w:eastAsia="方正小标宋_GBK" w:cs="Times New Roman"/>
          <w:b w:val="0"/>
          <w:bCs w:val="0"/>
          <w:color w:val="auto"/>
          <w:sz w:val="44"/>
          <w:szCs w:val="44"/>
          <w:highlight w:val="none"/>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宋体" w:hAnsi="宋体" w:eastAsia="方正黑体简体" w:cs="方正黑体简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黑体简体" w:cs="方正黑体简体"/>
          <w:b w:val="0"/>
          <w:bCs w:val="0"/>
          <w:color w:val="auto"/>
          <w:sz w:val="32"/>
          <w:szCs w:val="32"/>
          <w:highlight w:val="none"/>
        </w:rPr>
        <w:t>一、202</w:t>
      </w:r>
      <w:r>
        <w:rPr>
          <w:rFonts w:hint="eastAsia" w:ascii="宋体" w:hAnsi="宋体" w:eastAsia="方正黑体简体" w:cs="方正黑体简体"/>
          <w:b w:val="0"/>
          <w:bCs w:val="0"/>
          <w:color w:val="auto"/>
          <w:sz w:val="32"/>
          <w:szCs w:val="32"/>
          <w:highlight w:val="none"/>
          <w:lang w:val="en-US" w:eastAsia="zh-CN"/>
        </w:rPr>
        <w:t>4</w:t>
      </w:r>
      <w:r>
        <w:rPr>
          <w:rFonts w:hint="eastAsia" w:ascii="宋体" w:hAnsi="宋体" w:eastAsia="方正黑体简体" w:cs="方正黑体简体"/>
          <w:b w:val="0"/>
          <w:bCs w:val="0"/>
          <w:color w:val="auto"/>
          <w:sz w:val="32"/>
          <w:szCs w:val="32"/>
          <w:highlight w:val="none"/>
        </w:rPr>
        <w:t>年国民经济和社会发展计划执行情况</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（一）农业基础持续稳固</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（二）工业发展态势良好</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（三）现代服务业提质增效</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（四）有效投资不断扩大</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（五）消费潜力不断释放</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（六）乡村振兴稳步推进</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（七）生态环境更加向好</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（八）社会民生持续改善</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（九）融合发展全面推进</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黑体简体" w:cs="方正黑体简体"/>
          <w:b w:val="0"/>
          <w:bCs w:val="0"/>
          <w:color w:val="auto"/>
          <w:sz w:val="32"/>
          <w:szCs w:val="32"/>
          <w:highlight w:val="none"/>
          <w:lang w:val="en-US" w:eastAsia="zh-CN"/>
        </w:rPr>
        <w:t>二、2025年国民经济和社会发展总体要求</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黑体简体" w:cs="方正黑体简体"/>
          <w:b w:val="0"/>
          <w:bCs w:val="0"/>
          <w:color w:val="auto"/>
          <w:sz w:val="32"/>
          <w:szCs w:val="32"/>
          <w:highlight w:val="none"/>
          <w:lang w:val="en-US" w:eastAsia="zh-CN"/>
        </w:rPr>
        <w:t>三、2025年国民经济和社会发展预期目标和重点任务</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（一）</w:t>
      </w:r>
      <w:r>
        <w:rPr>
          <w:rFonts w:hint="eastAsia" w:ascii="宋体" w:hAnsi="宋体" w:eastAsia="方正仿宋简体" w:cs="方正仿宋简体"/>
          <w:b w:val="0"/>
          <w:bCs w:val="0"/>
          <w:color w:val="auto"/>
          <w:spacing w:val="-11"/>
          <w:sz w:val="32"/>
          <w:szCs w:val="32"/>
          <w:highlight w:val="none"/>
          <w:lang w:val="en-US" w:eastAsia="zh-CN"/>
        </w:rPr>
        <w:t>狠抓项目建设，提高投资效益，实现经济增长新突破</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（二）</w:t>
      </w:r>
      <w:r>
        <w:rPr>
          <w:rFonts w:hint="eastAsia" w:ascii="宋体" w:hAnsi="宋体" w:eastAsia="方正仿宋简体" w:cs="方正仿宋简体"/>
          <w:b w:val="0"/>
          <w:bCs w:val="0"/>
          <w:color w:val="auto"/>
          <w:spacing w:val="-11"/>
          <w:sz w:val="32"/>
          <w:szCs w:val="32"/>
          <w:highlight w:val="none"/>
          <w:lang w:val="en-US" w:eastAsia="zh-CN"/>
        </w:rPr>
        <w:t>加快集群建设，推进产业发展，大力培育新质生产力</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（三）</w:t>
      </w:r>
      <w:r>
        <w:rPr>
          <w:rFonts w:hint="eastAsia" w:ascii="宋体" w:hAnsi="宋体" w:eastAsia="方正仿宋简体" w:cs="方正仿宋简体"/>
          <w:b w:val="0"/>
          <w:bCs w:val="0"/>
          <w:color w:val="auto"/>
          <w:spacing w:val="-11"/>
          <w:sz w:val="32"/>
          <w:szCs w:val="32"/>
          <w:highlight w:val="none"/>
          <w:lang w:val="en-US" w:eastAsia="zh-CN"/>
        </w:rPr>
        <w:t>坚持低碳发展，推进生态建设，打造优美城市新形象</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default" w:ascii="宋体" w:hAnsi="宋体" w:eastAsia="方正仿宋简体" w:cs="方正仿宋简体"/>
          <w:b w:val="0"/>
          <w:bCs w:val="0"/>
          <w:color w:val="auto"/>
          <w:sz w:val="32"/>
          <w:szCs w:val="32"/>
          <w:highlight w:val="none"/>
          <w:lang w:val="en-US" w:eastAsia="zh-CN"/>
        </w:rPr>
      </w:pPr>
      <w:r>
        <w:rPr>
          <w:rFonts w:hint="eastAsia" w:ascii="宋体" w:hAnsi="宋体" w:eastAsia="方正仿宋简体" w:cs="方正仿宋简体"/>
          <w:b w:val="0"/>
          <w:bCs w:val="0"/>
          <w:color w:val="auto"/>
          <w:sz w:val="32"/>
          <w:szCs w:val="32"/>
          <w:highlight w:val="none"/>
          <w:lang w:val="en-US" w:eastAsia="zh-CN"/>
        </w:rPr>
        <w:t>（四）</w:t>
      </w:r>
      <w:r>
        <w:rPr>
          <w:rFonts w:hint="eastAsia" w:ascii="宋体" w:hAnsi="宋体" w:eastAsia="方正仿宋简体" w:cs="方正仿宋简体"/>
          <w:b w:val="0"/>
          <w:bCs w:val="0"/>
          <w:color w:val="auto"/>
          <w:spacing w:val="-17"/>
          <w:sz w:val="32"/>
          <w:szCs w:val="32"/>
          <w:highlight w:val="none"/>
          <w:lang w:val="en-US" w:eastAsia="zh-CN"/>
        </w:rPr>
        <w:t>保障改善民生，实施提质增效，提高幸福生活新品质</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distribute"/>
        <w:textAlignment w:val="auto"/>
        <w:rPr>
          <w:rFonts w:hint="eastAsia" w:ascii="宋体" w:hAnsi="宋体" w:eastAsia="方正仿宋简体" w:cs="方正仿宋简体"/>
          <w:b w:val="0"/>
          <w:bCs w:val="0"/>
          <w:color w:val="auto"/>
          <w:sz w:val="32"/>
          <w:szCs w:val="32"/>
          <w:highlight w:val="none"/>
          <w:rtl w:val="0"/>
          <w:lang w:val="en-US" w:eastAsia="zh-CN"/>
        </w:rPr>
      </w:pPr>
      <w:r>
        <w:rPr>
          <w:rFonts w:hint="eastAsia" w:ascii="宋体" w:hAnsi="宋体" w:eastAsia="方正仿宋简体" w:cs="方正仿宋简体"/>
          <w:b w:val="0"/>
          <w:bCs w:val="0"/>
          <w:color w:val="auto"/>
          <w:sz w:val="32"/>
          <w:szCs w:val="32"/>
          <w:highlight w:val="none"/>
          <w:lang w:val="en-US" w:eastAsia="zh-CN"/>
        </w:rPr>
        <w:t>（五）</w:t>
      </w:r>
      <w:r>
        <w:rPr>
          <w:rFonts w:hint="eastAsia" w:ascii="宋体" w:hAnsi="宋体" w:eastAsia="方正仿宋简体" w:cs="方正仿宋简体"/>
          <w:b w:val="0"/>
          <w:bCs w:val="0"/>
          <w:color w:val="auto"/>
          <w:spacing w:val="-17"/>
          <w:sz w:val="32"/>
          <w:szCs w:val="32"/>
          <w:highlight w:val="none"/>
          <w:lang w:val="en-US" w:eastAsia="zh-CN"/>
        </w:rPr>
        <w:t>实施区域战略，加强协调联动，增强区域发展新活力</w:t>
      </w:r>
      <w:r>
        <w:rPr>
          <w:rFonts w:hint="eastAsia" w:ascii="宋体" w:hAnsi="宋体" w:eastAsia="方正仿宋简体" w:cs="方正仿宋简体"/>
          <w:b w:val="0"/>
          <w:bCs w:val="0"/>
          <w:color w:val="auto"/>
          <w:sz w:val="32"/>
          <w:szCs w:val="32"/>
          <w:highlight w:val="none"/>
          <w:lang w:eastAsia="zh-CN"/>
        </w:rPr>
        <w:t>…</w:t>
      </w:r>
      <w:r>
        <w:rPr>
          <w:rFonts w:hint="eastAsia" w:ascii="宋体" w:hAnsi="宋体" w:eastAsia="方正仿宋简体" w:cs="方正仿宋简体"/>
          <w:b w:val="0"/>
          <w:bCs w:val="0"/>
          <w:color w:val="auto"/>
          <w:sz w:val="32"/>
          <w:szCs w:val="32"/>
          <w:highlight w:val="none"/>
          <w:lang w:val="en-US" w:eastAsia="zh-CN"/>
        </w:rPr>
        <w:t>11</w:t>
      </w:r>
    </w:p>
    <w:p>
      <w:pPr>
        <w:pStyle w:val="10"/>
        <w:rPr>
          <w:rFonts w:hint="default"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方正小标宋简体" w:cs="Times New Roman"/>
          <w:b w:val="0"/>
          <w:bCs w:val="0"/>
          <w:color w:val="auto"/>
          <w:sz w:val="40"/>
          <w:szCs w:val="40"/>
          <w:highlight w:val="none"/>
          <w:lang w:eastAsia="zh-CN"/>
        </w:rPr>
        <w:sectPr>
          <w:headerReference r:id="rId5" w:type="default"/>
          <w:footerReference r:id="rId6" w:type="default"/>
          <w:pgSz w:w="11906" w:h="16838"/>
          <w:pgMar w:top="2098" w:right="1531" w:bottom="1984" w:left="1531" w:header="851" w:footer="992" w:gutter="0"/>
          <w:pgNumType w:fmt="decimal" w:start="1"/>
          <w:cols w:space="720" w:num="1"/>
          <w:docGrid w:type="linesAndChars" w:linePitch="312" w:charSpace="0"/>
        </w:sect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leftChars="0"/>
        <w:jc w:val="center"/>
        <w:textAlignment w:val="auto"/>
        <w:rPr>
          <w:rFonts w:hint="default" w:ascii="宋体" w:hAnsi="宋体" w:eastAsia="方正小标宋简体" w:cs="Times New Roman"/>
          <w:strike w:val="0"/>
          <w:dstrike w:val="0"/>
          <w:color w:val="auto"/>
          <w:spacing w:val="0"/>
          <w:sz w:val="40"/>
          <w:szCs w:val="40"/>
          <w:highlight w:val="none"/>
          <w:u w:val="none"/>
        </w:rPr>
      </w:pPr>
      <w:r>
        <w:rPr>
          <w:rFonts w:hint="default" w:ascii="宋体" w:hAnsi="宋体" w:eastAsia="方正小标宋简体" w:cs="Times New Roman"/>
          <w:strike w:val="0"/>
          <w:dstrike w:val="0"/>
          <w:color w:val="auto"/>
          <w:spacing w:val="0"/>
          <w:sz w:val="40"/>
          <w:szCs w:val="40"/>
          <w:highlight w:val="none"/>
          <w:u w:val="none"/>
        </w:rPr>
        <w:t>关于霍城县20</w:t>
      </w:r>
      <w:r>
        <w:rPr>
          <w:rFonts w:hint="default" w:ascii="宋体" w:hAnsi="宋体" w:eastAsia="方正小标宋简体" w:cs="Times New Roman"/>
          <w:strike w:val="0"/>
          <w:dstrike w:val="0"/>
          <w:color w:val="auto"/>
          <w:spacing w:val="0"/>
          <w:sz w:val="40"/>
          <w:szCs w:val="40"/>
          <w:highlight w:val="none"/>
          <w:u w:val="none"/>
          <w:lang w:val="en-US" w:eastAsia="zh-CN"/>
        </w:rPr>
        <w:t>24</w:t>
      </w:r>
      <w:r>
        <w:rPr>
          <w:rFonts w:hint="default" w:ascii="宋体" w:hAnsi="宋体" w:eastAsia="方正小标宋简体" w:cs="Times New Roman"/>
          <w:strike w:val="0"/>
          <w:dstrike w:val="0"/>
          <w:color w:val="auto"/>
          <w:spacing w:val="0"/>
          <w:sz w:val="40"/>
          <w:szCs w:val="40"/>
          <w:highlight w:val="none"/>
          <w:u w:val="none"/>
        </w:rPr>
        <w:t>年国民经济和社会发展计划</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leftChars="0"/>
        <w:jc w:val="center"/>
        <w:textAlignment w:val="auto"/>
        <w:rPr>
          <w:rFonts w:hint="default" w:ascii="宋体" w:hAnsi="宋体" w:eastAsia="方正小标宋简体" w:cs="Times New Roman"/>
          <w:strike w:val="0"/>
          <w:dstrike w:val="0"/>
          <w:color w:val="auto"/>
          <w:spacing w:val="0"/>
          <w:sz w:val="40"/>
          <w:szCs w:val="40"/>
          <w:highlight w:val="none"/>
          <w:u w:val="none"/>
        </w:rPr>
      </w:pPr>
      <w:r>
        <w:rPr>
          <w:rFonts w:hint="default" w:ascii="宋体" w:hAnsi="宋体" w:eastAsia="方正小标宋简体" w:cs="Times New Roman"/>
          <w:strike w:val="0"/>
          <w:dstrike w:val="0"/>
          <w:color w:val="auto"/>
          <w:spacing w:val="0"/>
          <w:sz w:val="40"/>
          <w:szCs w:val="40"/>
          <w:highlight w:val="none"/>
          <w:u w:val="none"/>
        </w:rPr>
        <w:t>执行情况</w:t>
      </w:r>
      <w:r>
        <w:rPr>
          <w:rFonts w:hint="eastAsia" w:ascii="宋体" w:hAnsi="宋体" w:eastAsia="方正小标宋简体" w:cs="Times New Roman"/>
          <w:strike w:val="0"/>
          <w:dstrike w:val="0"/>
          <w:color w:val="auto"/>
          <w:spacing w:val="0"/>
          <w:sz w:val="40"/>
          <w:szCs w:val="40"/>
          <w:highlight w:val="none"/>
          <w:u w:val="none"/>
          <w:lang w:val="en-US" w:eastAsia="zh-CN"/>
        </w:rPr>
        <w:t>及</w:t>
      </w:r>
      <w:r>
        <w:rPr>
          <w:rFonts w:hint="default" w:ascii="宋体" w:hAnsi="宋体" w:eastAsia="方正小标宋简体" w:cs="Times New Roman"/>
          <w:strike w:val="0"/>
          <w:dstrike w:val="0"/>
          <w:color w:val="auto"/>
          <w:spacing w:val="0"/>
          <w:sz w:val="40"/>
          <w:szCs w:val="40"/>
          <w:highlight w:val="none"/>
          <w:u w:val="none"/>
        </w:rPr>
        <w:t>20</w:t>
      </w:r>
      <w:r>
        <w:rPr>
          <w:rFonts w:hint="default" w:ascii="宋体" w:hAnsi="宋体" w:eastAsia="方正小标宋简体" w:cs="Times New Roman"/>
          <w:strike w:val="0"/>
          <w:dstrike w:val="0"/>
          <w:color w:val="auto"/>
          <w:spacing w:val="0"/>
          <w:sz w:val="40"/>
          <w:szCs w:val="40"/>
          <w:highlight w:val="none"/>
          <w:u w:val="none"/>
          <w:lang w:val="en-US" w:eastAsia="zh-CN"/>
        </w:rPr>
        <w:t>25</w:t>
      </w:r>
      <w:r>
        <w:rPr>
          <w:rFonts w:hint="default" w:ascii="宋体" w:hAnsi="宋体" w:eastAsia="方正小标宋简体" w:cs="Times New Roman"/>
          <w:strike w:val="0"/>
          <w:dstrike w:val="0"/>
          <w:color w:val="auto"/>
          <w:spacing w:val="0"/>
          <w:sz w:val="40"/>
          <w:szCs w:val="40"/>
          <w:highlight w:val="none"/>
          <w:u w:val="none"/>
        </w:rPr>
        <w:t>年国民经济和社会发展</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leftChars="0"/>
        <w:jc w:val="center"/>
        <w:textAlignment w:val="auto"/>
        <w:rPr>
          <w:rFonts w:hint="default" w:ascii="宋体" w:hAnsi="宋体" w:eastAsia="方正小标宋简体" w:cs="Times New Roman"/>
          <w:strike w:val="0"/>
          <w:dstrike w:val="0"/>
          <w:color w:val="auto"/>
          <w:spacing w:val="0"/>
          <w:sz w:val="40"/>
          <w:szCs w:val="40"/>
          <w:highlight w:val="none"/>
          <w:u w:val="none"/>
        </w:rPr>
      </w:pPr>
      <w:r>
        <w:rPr>
          <w:rFonts w:hint="default" w:ascii="宋体" w:hAnsi="宋体" w:eastAsia="方正小标宋简体" w:cs="Times New Roman"/>
          <w:strike w:val="0"/>
          <w:dstrike w:val="0"/>
          <w:color w:val="auto"/>
          <w:spacing w:val="0"/>
          <w:sz w:val="40"/>
          <w:szCs w:val="40"/>
          <w:highlight w:val="none"/>
          <w:u w:val="none"/>
        </w:rPr>
        <w:t>计划草案的报告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leftChars="0"/>
        <w:textAlignment w:val="auto"/>
        <w:rPr>
          <w:rFonts w:hint="default" w:ascii="宋体" w:hAnsi="宋体" w:cs="Times New Roman"/>
          <w:strike w:val="0"/>
          <w:dstrike w:val="0"/>
          <w:color w:val="auto"/>
          <w:spacing w:val="0"/>
          <w:sz w:val="30"/>
          <w:szCs w:val="30"/>
          <w:highlight w:val="none"/>
          <w:u w:val="none"/>
        </w:rPr>
      </w:pPr>
      <w:r>
        <w:rPr>
          <w:rFonts w:hint="default" w:ascii="宋体" w:hAnsi="宋体" w:cs="Times New Roman"/>
          <w:strike w:val="0"/>
          <w:dstrike w:val="0"/>
          <w:color w:val="auto"/>
          <w:spacing w:val="0"/>
          <w:sz w:val="30"/>
          <w:szCs w:val="30"/>
          <w:highlight w:val="none"/>
          <w:u w:val="none"/>
        </w:rPr>
        <w:t xml:space="preserve">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leftChars="0"/>
        <w:jc w:val="center"/>
        <w:textAlignment w:val="auto"/>
        <w:rPr>
          <w:rFonts w:hint="default" w:ascii="宋体" w:hAnsi="宋体" w:eastAsia="方正楷体_GBK" w:cs="Times New Roman"/>
          <w:b/>
          <w:bCs/>
          <w:strike w:val="0"/>
          <w:dstrike w:val="0"/>
          <w:color w:val="auto"/>
          <w:spacing w:val="-6"/>
          <w:sz w:val="32"/>
          <w:szCs w:val="32"/>
          <w:highlight w:val="none"/>
          <w:u w:val="none"/>
          <w:lang w:val="en-US" w:eastAsia="zh-CN"/>
        </w:rPr>
      </w:pPr>
      <w:r>
        <w:rPr>
          <w:rFonts w:hint="default" w:ascii="宋体" w:hAnsi="宋体" w:eastAsia="方正楷体_GBK" w:cs="Times New Roman"/>
          <w:b/>
          <w:bCs/>
          <w:strike w:val="0"/>
          <w:dstrike w:val="0"/>
          <w:color w:val="auto"/>
          <w:spacing w:val="-6"/>
          <w:sz w:val="32"/>
          <w:szCs w:val="32"/>
          <w:highlight w:val="none"/>
          <w:u w:val="none"/>
          <w:lang w:val="en-US" w:eastAsia="zh-CN"/>
        </w:rPr>
        <w:t>2025年1月</w:t>
      </w:r>
      <w:r>
        <w:rPr>
          <w:rFonts w:hint="eastAsia" w:ascii="宋体" w:hAnsi="宋体" w:eastAsia="方正楷体_GBK" w:cs="Times New Roman"/>
          <w:b/>
          <w:bCs/>
          <w:strike w:val="0"/>
          <w:dstrike w:val="0"/>
          <w:color w:val="auto"/>
          <w:spacing w:val="-6"/>
          <w:sz w:val="32"/>
          <w:szCs w:val="32"/>
          <w:highlight w:val="none"/>
          <w:u w:val="none"/>
          <w:lang w:val="en-US" w:eastAsia="zh-CN"/>
        </w:rPr>
        <w:t>17</w:t>
      </w:r>
      <w:r>
        <w:rPr>
          <w:rFonts w:hint="default" w:ascii="宋体" w:hAnsi="宋体" w:eastAsia="方正楷体_GBK" w:cs="Times New Roman"/>
          <w:b/>
          <w:bCs/>
          <w:strike w:val="0"/>
          <w:dstrike w:val="0"/>
          <w:color w:val="auto"/>
          <w:spacing w:val="-6"/>
          <w:sz w:val="32"/>
          <w:szCs w:val="32"/>
          <w:highlight w:val="none"/>
          <w:u w:val="none"/>
          <w:lang w:val="en-US" w:eastAsia="zh-CN"/>
        </w:rPr>
        <w:t>日 在霍城县第十八届人民代表大会第五次会议上</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leftChars="0"/>
        <w:jc w:val="center"/>
        <w:textAlignment w:val="auto"/>
        <w:rPr>
          <w:rFonts w:hint="default" w:ascii="宋体" w:hAnsi="宋体" w:eastAsia="方正楷体_GBK" w:cs="Times New Roman"/>
          <w:b/>
          <w:bCs/>
          <w:strike w:val="0"/>
          <w:dstrike w:val="0"/>
          <w:color w:val="auto"/>
          <w:spacing w:val="-6"/>
          <w:sz w:val="32"/>
          <w:szCs w:val="32"/>
          <w:highlight w:val="none"/>
          <w:u w:val="none"/>
        </w:rPr>
      </w:pPr>
      <w:r>
        <w:rPr>
          <w:rFonts w:hint="default" w:ascii="宋体" w:hAnsi="宋体" w:eastAsia="方正楷体_GBK" w:cs="Times New Roman"/>
          <w:b/>
          <w:bCs/>
          <w:strike w:val="0"/>
          <w:dstrike w:val="0"/>
          <w:color w:val="auto"/>
          <w:spacing w:val="-6"/>
          <w:sz w:val="32"/>
          <w:szCs w:val="32"/>
          <w:highlight w:val="none"/>
          <w:u w:val="none"/>
          <w:lang w:val="en-US" w:eastAsia="zh-CN"/>
        </w:rPr>
        <w:t>县发展和改革委员会党组书记  陶永盛</w:t>
      </w:r>
      <w:r>
        <w:rPr>
          <w:rFonts w:hint="default" w:ascii="宋体" w:hAnsi="宋体" w:eastAsia="方正楷体_GBK" w:cs="Times New Roman"/>
          <w:b/>
          <w:bCs/>
          <w:strike w:val="0"/>
          <w:dstrike w:val="0"/>
          <w:color w:val="auto"/>
          <w:spacing w:val="-6"/>
          <w:sz w:val="32"/>
          <w:szCs w:val="32"/>
          <w:highlight w:val="none"/>
          <w:u w:val="none"/>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leftChars="0"/>
        <w:textAlignment w:val="auto"/>
        <w:rPr>
          <w:rFonts w:hint="default" w:ascii="宋体" w:hAnsi="宋体" w:cs="Times New Roman"/>
          <w:b/>
          <w:bCs/>
          <w:strike w:val="0"/>
          <w:dstrike w:val="0"/>
          <w:color w:val="auto"/>
          <w:spacing w:val="0"/>
          <w:sz w:val="32"/>
          <w:szCs w:val="32"/>
          <w:highlight w:val="none"/>
          <w:u w:val="none"/>
        </w:rPr>
      </w:pPr>
      <w:r>
        <w:rPr>
          <w:rFonts w:hint="default" w:ascii="宋体" w:hAnsi="宋体" w:cs="Times New Roman"/>
          <w:strike w:val="0"/>
          <w:dstrike w:val="0"/>
          <w:color w:val="auto"/>
          <w:spacing w:val="0"/>
          <w:sz w:val="30"/>
          <w:szCs w:val="30"/>
          <w:highlight w:val="none"/>
          <w:u w:val="none"/>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rPr>
          <w:rFonts w:hint="default" w:ascii="宋体" w:hAnsi="宋体" w:eastAsia="方正仿宋简体" w:cs="Times New Roman"/>
          <w:b/>
          <w:strike w:val="0"/>
          <w:dstrike w:val="0"/>
          <w:color w:val="auto"/>
          <w:spacing w:val="0"/>
          <w:sz w:val="32"/>
          <w:szCs w:val="32"/>
          <w:highlight w:val="none"/>
          <w:u w:val="none"/>
          <w:lang w:eastAsia="zh-CN"/>
        </w:rPr>
      </w:pPr>
      <w:r>
        <w:rPr>
          <w:rFonts w:hint="default" w:ascii="宋体" w:hAnsi="宋体" w:eastAsia="方正仿宋简体" w:cs="Times New Roman"/>
          <w:b/>
          <w:strike w:val="0"/>
          <w:dstrike w:val="0"/>
          <w:color w:val="auto"/>
          <w:spacing w:val="0"/>
          <w:sz w:val="32"/>
          <w:szCs w:val="32"/>
          <w:highlight w:val="none"/>
          <w:u w:val="none"/>
        </w:rPr>
        <w:t>各位代表：</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0" w:firstLineChars="200"/>
        <w:jc w:val="both"/>
        <w:textAlignment w:val="bottom"/>
        <w:rPr>
          <w:rFonts w:hint="default" w:ascii="宋体" w:hAnsi="宋体" w:eastAsia="方正仿宋简体" w:cs="Times New Roman"/>
          <w:strike w:val="0"/>
          <w:dstrike w:val="0"/>
          <w:color w:val="auto"/>
          <w:spacing w:val="0"/>
          <w:sz w:val="32"/>
          <w:szCs w:val="32"/>
          <w:highlight w:val="none"/>
          <w:u w:val="none"/>
          <w:lang w:val="en-US" w:eastAsia="zh-CN"/>
        </w:rPr>
      </w:pPr>
      <w:r>
        <w:rPr>
          <w:rFonts w:hint="default" w:ascii="宋体" w:hAnsi="宋体" w:eastAsia="方正仿宋简体" w:cs="Times New Roman"/>
          <w:strike w:val="0"/>
          <w:dstrike w:val="0"/>
          <w:color w:val="auto"/>
          <w:spacing w:val="0"/>
          <w:sz w:val="32"/>
          <w:szCs w:val="32"/>
          <w:highlight w:val="none"/>
          <w:u w:val="none"/>
          <w:lang w:eastAsia="zh-CN"/>
        </w:rPr>
        <w:t>受县人民政府委托</w:t>
      </w:r>
      <w:r>
        <w:rPr>
          <w:rFonts w:hint="eastAsia" w:ascii="宋体" w:hAnsi="宋体" w:eastAsia="方正仿宋简体" w:cs="Times New Roman"/>
          <w:strike w:val="0"/>
          <w:dstrike w:val="0"/>
          <w:color w:val="auto"/>
          <w:spacing w:val="0"/>
          <w:sz w:val="32"/>
          <w:szCs w:val="32"/>
          <w:highlight w:val="none"/>
          <w:u w:val="none"/>
          <w:lang w:eastAsia="zh-CN"/>
        </w:rPr>
        <w:t>，</w:t>
      </w:r>
      <w:r>
        <w:rPr>
          <w:rFonts w:hint="default" w:ascii="宋体" w:hAnsi="宋体" w:eastAsia="方正仿宋简体" w:cs="Times New Roman"/>
          <w:strike w:val="0"/>
          <w:dstrike w:val="0"/>
          <w:color w:val="auto"/>
          <w:spacing w:val="0"/>
          <w:sz w:val="32"/>
          <w:szCs w:val="32"/>
          <w:highlight w:val="none"/>
          <w:u w:val="none"/>
          <w:lang w:eastAsia="zh-CN"/>
        </w:rPr>
        <w:t>现</w:t>
      </w:r>
      <w:r>
        <w:rPr>
          <w:rFonts w:hint="default" w:ascii="宋体" w:hAnsi="宋体" w:eastAsia="方正仿宋简体" w:cs="Times New Roman"/>
          <w:strike w:val="0"/>
          <w:dstrike w:val="0"/>
          <w:color w:val="auto"/>
          <w:spacing w:val="0"/>
          <w:sz w:val="32"/>
          <w:szCs w:val="32"/>
          <w:highlight w:val="none"/>
          <w:u w:val="none"/>
          <w:lang w:val="en-US" w:eastAsia="zh-CN"/>
        </w:rPr>
        <w:t>将</w:t>
      </w:r>
      <w:r>
        <w:rPr>
          <w:rFonts w:hint="default" w:ascii="宋体" w:hAnsi="宋体" w:eastAsia="方正仿宋简体" w:cs="Times New Roman"/>
          <w:strike w:val="0"/>
          <w:dstrike w:val="0"/>
          <w:color w:val="auto"/>
          <w:spacing w:val="0"/>
          <w:sz w:val="32"/>
          <w:szCs w:val="32"/>
          <w:highlight w:val="none"/>
          <w:u w:val="none"/>
          <w:lang w:eastAsia="zh-CN"/>
        </w:rPr>
        <w:t>霍城县20</w:t>
      </w:r>
      <w:r>
        <w:rPr>
          <w:rFonts w:hint="default" w:ascii="宋体" w:hAnsi="宋体" w:eastAsia="方正仿宋简体" w:cs="Times New Roman"/>
          <w:strike w:val="0"/>
          <w:dstrike w:val="0"/>
          <w:color w:val="auto"/>
          <w:spacing w:val="0"/>
          <w:sz w:val="32"/>
          <w:szCs w:val="32"/>
          <w:highlight w:val="none"/>
          <w:u w:val="none"/>
          <w:lang w:val="en-US" w:eastAsia="zh-CN"/>
        </w:rPr>
        <w:t>24</w:t>
      </w:r>
      <w:r>
        <w:rPr>
          <w:rFonts w:hint="default" w:ascii="宋体" w:hAnsi="宋体" w:eastAsia="方正仿宋简体" w:cs="Times New Roman"/>
          <w:strike w:val="0"/>
          <w:dstrike w:val="0"/>
          <w:color w:val="auto"/>
          <w:spacing w:val="0"/>
          <w:sz w:val="32"/>
          <w:szCs w:val="32"/>
          <w:highlight w:val="none"/>
          <w:u w:val="none"/>
          <w:lang w:eastAsia="zh-CN"/>
        </w:rPr>
        <w:t>年国民经济和社会发展计划执行情况</w:t>
      </w:r>
      <w:r>
        <w:rPr>
          <w:rFonts w:hint="default" w:ascii="宋体" w:hAnsi="宋体" w:eastAsia="方正仿宋简体" w:cs="Times New Roman"/>
          <w:strike w:val="0"/>
          <w:dstrike w:val="0"/>
          <w:color w:val="auto"/>
          <w:spacing w:val="0"/>
          <w:sz w:val="32"/>
          <w:szCs w:val="32"/>
          <w:highlight w:val="none"/>
          <w:u w:val="none"/>
          <w:lang w:val="en-US" w:eastAsia="zh-CN"/>
        </w:rPr>
        <w:t>与</w:t>
      </w:r>
      <w:r>
        <w:rPr>
          <w:rFonts w:hint="default" w:ascii="宋体" w:hAnsi="宋体" w:eastAsia="方正仿宋简体" w:cs="Times New Roman"/>
          <w:strike w:val="0"/>
          <w:dstrike w:val="0"/>
          <w:color w:val="auto"/>
          <w:spacing w:val="0"/>
          <w:sz w:val="32"/>
          <w:szCs w:val="32"/>
          <w:highlight w:val="none"/>
          <w:u w:val="none"/>
          <w:lang w:eastAsia="zh-CN"/>
        </w:rPr>
        <w:t>20</w:t>
      </w:r>
      <w:r>
        <w:rPr>
          <w:rFonts w:hint="default" w:ascii="宋体" w:hAnsi="宋体" w:eastAsia="方正仿宋简体" w:cs="Times New Roman"/>
          <w:strike w:val="0"/>
          <w:dstrike w:val="0"/>
          <w:color w:val="auto"/>
          <w:spacing w:val="0"/>
          <w:sz w:val="32"/>
          <w:szCs w:val="32"/>
          <w:highlight w:val="none"/>
          <w:u w:val="none"/>
          <w:lang w:val="en-US" w:eastAsia="zh-CN"/>
        </w:rPr>
        <w:t>25</w:t>
      </w:r>
      <w:r>
        <w:rPr>
          <w:rFonts w:hint="default" w:ascii="宋体" w:hAnsi="宋体" w:eastAsia="方正仿宋简体" w:cs="Times New Roman"/>
          <w:strike w:val="0"/>
          <w:dstrike w:val="0"/>
          <w:color w:val="auto"/>
          <w:spacing w:val="0"/>
          <w:sz w:val="32"/>
          <w:szCs w:val="32"/>
          <w:highlight w:val="none"/>
          <w:u w:val="none"/>
          <w:lang w:eastAsia="zh-CN"/>
        </w:rPr>
        <w:t>年计划草案报告</w:t>
      </w:r>
      <w:r>
        <w:rPr>
          <w:rFonts w:hint="default" w:ascii="宋体" w:hAnsi="宋体" w:eastAsia="方正仿宋简体" w:cs="Times New Roman"/>
          <w:strike w:val="0"/>
          <w:dstrike w:val="0"/>
          <w:color w:val="auto"/>
          <w:spacing w:val="0"/>
          <w:sz w:val="32"/>
          <w:szCs w:val="32"/>
          <w:highlight w:val="none"/>
          <w:u w:val="none"/>
          <w:lang w:val="en-US" w:eastAsia="zh-CN"/>
        </w:rPr>
        <w:t>提请大会审议</w:t>
      </w:r>
      <w:r>
        <w:rPr>
          <w:rFonts w:hint="eastAsia" w:ascii="宋体" w:hAnsi="宋体" w:eastAsia="方正仿宋简体" w:cs="Times New Roman"/>
          <w:strike w:val="0"/>
          <w:dstrike w:val="0"/>
          <w:color w:val="auto"/>
          <w:spacing w:val="0"/>
          <w:sz w:val="32"/>
          <w:szCs w:val="32"/>
          <w:highlight w:val="none"/>
          <w:u w:val="none"/>
          <w:lang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并请县政协委员和列席人员提出意见。</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0" w:firstLineChars="200"/>
        <w:jc w:val="both"/>
        <w:textAlignment w:val="bottom"/>
        <w:rPr>
          <w:rFonts w:hint="default" w:ascii="宋体" w:hAnsi="宋体" w:eastAsia="方正黑体简体" w:cs="Times New Roman"/>
          <w:i w:val="0"/>
          <w:caps w:val="0"/>
          <w:strike w:val="0"/>
          <w:dstrike w:val="0"/>
          <w:color w:val="auto"/>
          <w:spacing w:val="0"/>
          <w:sz w:val="32"/>
          <w:szCs w:val="32"/>
          <w:highlight w:val="none"/>
          <w:u w:val="none"/>
          <w:shd w:val="clear" w:fill="FFFFFF"/>
        </w:rPr>
      </w:pPr>
      <w:r>
        <w:rPr>
          <w:rFonts w:hint="default" w:ascii="宋体" w:hAnsi="宋体" w:eastAsia="方正黑体简体" w:cs="Times New Roman"/>
          <w:i w:val="0"/>
          <w:caps w:val="0"/>
          <w:strike w:val="0"/>
          <w:dstrike w:val="0"/>
          <w:color w:val="auto"/>
          <w:spacing w:val="0"/>
          <w:sz w:val="32"/>
          <w:szCs w:val="32"/>
          <w:highlight w:val="none"/>
          <w:u w:val="none"/>
          <w:shd w:val="clear" w:fill="FFFFFF"/>
        </w:rPr>
        <w:t>一、202</w:t>
      </w:r>
      <w:r>
        <w:rPr>
          <w:rFonts w:hint="default" w:ascii="宋体" w:hAnsi="宋体" w:eastAsia="方正黑体简体" w:cs="Times New Roman"/>
          <w:i w:val="0"/>
          <w:caps w:val="0"/>
          <w:strike w:val="0"/>
          <w:dstrike w:val="0"/>
          <w:color w:val="auto"/>
          <w:spacing w:val="0"/>
          <w:sz w:val="32"/>
          <w:szCs w:val="32"/>
          <w:highlight w:val="none"/>
          <w:u w:val="none"/>
          <w:shd w:val="clear" w:fill="FFFFFF"/>
          <w:lang w:val="en-US" w:eastAsia="zh-CN"/>
        </w:rPr>
        <w:t>4</w:t>
      </w:r>
      <w:r>
        <w:rPr>
          <w:rFonts w:hint="default" w:ascii="宋体" w:hAnsi="宋体" w:eastAsia="方正黑体简体" w:cs="Times New Roman"/>
          <w:i w:val="0"/>
          <w:caps w:val="0"/>
          <w:strike w:val="0"/>
          <w:dstrike w:val="0"/>
          <w:color w:val="auto"/>
          <w:spacing w:val="0"/>
          <w:sz w:val="32"/>
          <w:szCs w:val="32"/>
          <w:highlight w:val="none"/>
          <w:u w:val="none"/>
          <w:shd w:val="clear" w:fill="FFFFFF"/>
        </w:rPr>
        <w:t>年国民经济和社会发展计划执行情况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0" w:firstLineChars="200"/>
        <w:jc w:val="both"/>
        <w:textAlignment w:val="bottom"/>
        <w:rPr>
          <w:rFonts w:hint="default" w:ascii="宋体" w:hAnsi="宋体" w:eastAsia="方正仿宋简体" w:cs="Times New Roman"/>
          <w:strike w:val="0"/>
          <w:dstrike w:val="0"/>
          <w:color w:val="auto"/>
          <w:sz w:val="32"/>
          <w:szCs w:val="32"/>
          <w:highlight w:val="none"/>
          <w:lang w:val="en-US" w:eastAsia="zh-CN"/>
        </w:rPr>
      </w:pPr>
      <w:r>
        <w:rPr>
          <w:rFonts w:hint="default" w:ascii="宋体" w:hAnsi="宋体" w:eastAsia="方正仿宋简体" w:cs="Times New Roman"/>
          <w:strike w:val="0"/>
          <w:dstrike w:val="0"/>
          <w:color w:val="auto"/>
          <w:spacing w:val="0"/>
          <w:sz w:val="32"/>
          <w:szCs w:val="32"/>
          <w:highlight w:val="none"/>
          <w:u w:val="none"/>
          <w:lang w:val="en-US" w:eastAsia="zh-CN"/>
        </w:rPr>
        <w:t>2024年</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在县委的坚强领导和县人大及其常委会的监督支持下</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全县上下</w:t>
      </w:r>
      <w:r>
        <w:rPr>
          <w:rFonts w:hint="eastAsia" w:ascii="宋体" w:hAnsi="宋体" w:eastAsia="方正仿宋简体" w:cs="Times New Roman"/>
          <w:strike w:val="0"/>
          <w:dstrike w:val="0"/>
          <w:color w:val="auto"/>
          <w:spacing w:val="0"/>
          <w:sz w:val="32"/>
          <w:szCs w:val="32"/>
          <w:highlight w:val="none"/>
          <w:u w:val="none"/>
          <w:lang w:val="en-US" w:eastAsia="zh-CN"/>
        </w:rPr>
        <w:t>坚持以习近平新时代中国特色社会主义思想为指导，</w:t>
      </w:r>
      <w:r>
        <w:rPr>
          <w:rFonts w:hint="default" w:ascii="宋体" w:hAnsi="宋体" w:eastAsia="方正仿宋简体" w:cs="Times New Roman"/>
          <w:strike w:val="0"/>
          <w:dstrike w:val="0"/>
          <w:color w:val="auto"/>
          <w:spacing w:val="0"/>
          <w:sz w:val="32"/>
          <w:szCs w:val="32"/>
          <w:highlight w:val="none"/>
          <w:u w:val="none"/>
          <w:lang w:val="en-US" w:eastAsia="zh-CN"/>
        </w:rPr>
        <w:t>深入贯彻落实党的二十大和二十届</w:t>
      </w:r>
      <w:r>
        <w:rPr>
          <w:rFonts w:hint="eastAsia" w:ascii="宋体" w:hAnsi="宋体" w:eastAsia="方正仿宋简体" w:cs="Times New Roman"/>
          <w:strike w:val="0"/>
          <w:dstrike w:val="0"/>
          <w:color w:val="auto"/>
          <w:spacing w:val="0"/>
          <w:sz w:val="32"/>
          <w:szCs w:val="32"/>
          <w:highlight w:val="none"/>
          <w:u w:val="none"/>
          <w:lang w:val="en-US" w:eastAsia="zh-CN"/>
        </w:rPr>
        <w:t>二中、</w:t>
      </w:r>
      <w:r>
        <w:rPr>
          <w:rFonts w:hint="default" w:ascii="宋体" w:hAnsi="宋体" w:eastAsia="方正仿宋简体" w:cs="Times New Roman"/>
          <w:strike w:val="0"/>
          <w:dstrike w:val="0"/>
          <w:color w:val="auto"/>
          <w:spacing w:val="0"/>
          <w:sz w:val="32"/>
          <w:szCs w:val="32"/>
          <w:highlight w:val="none"/>
          <w:u w:val="none"/>
          <w:lang w:val="en-US" w:eastAsia="zh-CN"/>
        </w:rPr>
        <w:t>三中全会精神</w:t>
      </w:r>
      <w:r>
        <w:rPr>
          <w:rFonts w:hint="eastAsia" w:ascii="宋体" w:hAnsi="宋体" w:eastAsia="方正仿宋简体" w:cs="Times New Roman"/>
          <w:strike w:val="0"/>
          <w:dstrike w:val="0"/>
          <w:color w:val="auto"/>
          <w:spacing w:val="0"/>
          <w:sz w:val="32"/>
          <w:szCs w:val="32"/>
          <w:highlight w:val="none"/>
          <w:u w:val="none"/>
          <w:lang w:val="en-US" w:eastAsia="zh-CN"/>
        </w:rPr>
        <w:t>，贯彻落实</w:t>
      </w:r>
      <w:r>
        <w:rPr>
          <w:rFonts w:hint="default" w:ascii="宋体" w:hAnsi="宋体" w:eastAsia="方正仿宋简体" w:cs="Times New Roman"/>
          <w:strike w:val="0"/>
          <w:dstrike w:val="0"/>
          <w:color w:val="auto"/>
          <w:spacing w:val="0"/>
          <w:sz w:val="32"/>
          <w:szCs w:val="32"/>
          <w:highlight w:val="none"/>
          <w:u w:val="none"/>
          <w:lang w:val="en-US" w:eastAsia="zh-CN"/>
        </w:rPr>
        <w:t>习近平总书记关于新疆工作重要讲话重要指示批示精神</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完整准确全面贯彻新发展理念</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坚持稳中求进</w:t>
      </w:r>
      <w:r>
        <w:rPr>
          <w:rFonts w:hint="eastAsia" w:ascii="宋体" w:hAnsi="宋体" w:eastAsia="方正仿宋简体" w:cs="Times New Roman"/>
          <w:strike w:val="0"/>
          <w:dstrike w:val="0"/>
          <w:color w:val="auto"/>
          <w:spacing w:val="0"/>
          <w:sz w:val="32"/>
          <w:szCs w:val="32"/>
          <w:highlight w:val="none"/>
          <w:u w:val="none"/>
          <w:rtl w:val="0"/>
          <w:lang w:val="en-US" w:eastAsia="zh-CN"/>
        </w:rPr>
        <w:t>、以进促稳、先立后破，</w:t>
      </w:r>
      <w:r>
        <w:rPr>
          <w:rFonts w:hint="default" w:ascii="宋体" w:hAnsi="宋体" w:eastAsia="方正仿宋简体" w:cs="Times New Roman"/>
          <w:strike w:val="0"/>
          <w:dstrike w:val="0"/>
          <w:color w:val="auto"/>
          <w:spacing w:val="0"/>
          <w:sz w:val="32"/>
          <w:szCs w:val="32"/>
          <w:highlight w:val="none"/>
          <w:u w:val="none"/>
          <w:lang w:val="en-US" w:eastAsia="zh-CN"/>
        </w:rPr>
        <w:t>全力推进经济社会</w:t>
      </w:r>
      <w:r>
        <w:rPr>
          <w:rFonts w:hint="default" w:ascii="宋体" w:hAnsi="宋体" w:eastAsia="方正仿宋简体" w:cs="Times New Roman"/>
          <w:strike w:val="0"/>
          <w:dstrike w:val="0"/>
          <w:color w:val="auto"/>
          <w:spacing w:val="0"/>
          <w:sz w:val="32"/>
          <w:szCs w:val="32"/>
          <w:highlight w:val="none"/>
          <w:u w:val="none"/>
          <w:rtl w:val="0"/>
          <w:lang w:val="en-US" w:eastAsia="zh-CN"/>
        </w:rPr>
        <w:t>高质</w:t>
      </w:r>
      <w:r>
        <w:rPr>
          <w:rFonts w:hint="default" w:ascii="宋体" w:hAnsi="宋体" w:eastAsia="方正仿宋简体" w:cs="Times New Roman"/>
          <w:strike w:val="0"/>
          <w:dstrike w:val="0"/>
          <w:color w:val="auto"/>
          <w:sz w:val="32"/>
          <w:szCs w:val="32"/>
          <w:highlight w:val="none"/>
          <w:rtl w:val="0"/>
          <w:lang w:val="en-US" w:eastAsia="zh-CN"/>
        </w:rPr>
        <w:t>量发展</w:t>
      </w:r>
      <w:r>
        <w:rPr>
          <w:rFonts w:hint="eastAsia" w:ascii="宋体" w:hAnsi="宋体" w:eastAsia="方正仿宋简体" w:cs="Times New Roman"/>
          <w:strike w:val="0"/>
          <w:dstrike w:val="0"/>
          <w:color w:val="auto"/>
          <w:sz w:val="32"/>
          <w:szCs w:val="32"/>
          <w:highlight w:val="none"/>
          <w:rtl w:val="0"/>
          <w:lang w:val="en-US" w:eastAsia="zh-CN"/>
        </w:rPr>
        <w:t>，</w:t>
      </w:r>
      <w:r>
        <w:rPr>
          <w:rFonts w:hint="default" w:ascii="宋体" w:hAnsi="宋体" w:eastAsia="方正仿宋简体" w:cs="Times New Roman"/>
          <w:strike w:val="0"/>
          <w:dstrike w:val="0"/>
          <w:color w:val="auto"/>
          <w:sz w:val="32"/>
          <w:szCs w:val="32"/>
          <w:highlight w:val="none"/>
          <w:rtl w:val="0"/>
          <w:lang w:val="en-US" w:eastAsia="zh-CN"/>
        </w:rPr>
        <w:t>并</w:t>
      </w:r>
      <w:r>
        <w:rPr>
          <w:rFonts w:hint="default" w:ascii="宋体" w:hAnsi="宋体" w:eastAsia="方正仿宋简体" w:cs="Times New Roman"/>
          <w:strike w:val="0"/>
          <w:dstrike w:val="0"/>
          <w:color w:val="auto"/>
          <w:sz w:val="32"/>
          <w:szCs w:val="32"/>
          <w:highlight w:val="none"/>
          <w:lang w:val="en-US" w:eastAsia="zh-CN"/>
        </w:rPr>
        <w:t>取得良好成效。</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0" w:firstLineChars="200"/>
        <w:jc w:val="both"/>
        <w:textAlignment w:val="bottom"/>
        <w:rPr>
          <w:rFonts w:hint="default" w:ascii="宋体" w:hAnsi="宋体" w:eastAsia="方正仿宋简体" w:cs="Times New Roman"/>
          <w:strike w:val="0"/>
          <w:dstrike w:val="0"/>
          <w:color w:val="auto"/>
          <w:spacing w:val="0"/>
          <w:sz w:val="32"/>
          <w:szCs w:val="32"/>
          <w:highlight w:val="none"/>
          <w:u w:val="none"/>
          <w:lang w:val="en-US" w:eastAsia="zh-CN"/>
        </w:rPr>
      </w:pPr>
      <w:r>
        <w:rPr>
          <w:rFonts w:hint="default" w:ascii="宋体" w:hAnsi="宋体" w:eastAsia="方正仿宋简体" w:cs="Times New Roman"/>
          <w:strike w:val="0"/>
          <w:dstrike w:val="0"/>
          <w:color w:val="auto"/>
          <w:sz w:val="32"/>
          <w:szCs w:val="32"/>
          <w:highlight w:val="none"/>
          <w:u w:val="none"/>
          <w:lang w:val="en-US" w:eastAsia="zh-CN"/>
        </w:rPr>
        <w:t>预计全县实现地区生产总值178.8亿元、增长6%；规模以上工业增加值</w:t>
      </w:r>
      <w:r>
        <w:rPr>
          <w:rFonts w:hint="eastAsia" w:ascii="宋体" w:hAnsi="宋体" w:eastAsia="方正仿宋简体" w:cs="Times New Roman"/>
          <w:strike w:val="0"/>
          <w:dstrike w:val="0"/>
          <w:color w:val="auto"/>
          <w:sz w:val="32"/>
          <w:szCs w:val="32"/>
          <w:highlight w:val="none"/>
          <w:u w:val="none"/>
          <w:lang w:val="en-US" w:eastAsia="zh-CN"/>
        </w:rPr>
        <w:t>14.4亿元、</w:t>
      </w:r>
      <w:r>
        <w:rPr>
          <w:rFonts w:hint="default" w:ascii="宋体" w:hAnsi="宋体" w:eastAsia="方正仿宋简体" w:cs="Times New Roman"/>
          <w:strike w:val="0"/>
          <w:dstrike w:val="0"/>
          <w:color w:val="auto"/>
          <w:sz w:val="32"/>
          <w:szCs w:val="32"/>
          <w:highlight w:val="none"/>
          <w:u w:val="none"/>
          <w:lang w:val="en-US" w:eastAsia="zh-CN"/>
        </w:rPr>
        <w:t>增长4.1%；一般公共预算收入6.7亿元、增长12.3%；固定资产投资57.51亿元；社会消费品零售总额34.</w:t>
      </w:r>
      <w:r>
        <w:rPr>
          <w:rFonts w:hint="eastAsia" w:ascii="宋体" w:hAnsi="宋体" w:eastAsia="方正仿宋简体" w:cs="Times New Roman"/>
          <w:strike w:val="0"/>
          <w:dstrike w:val="0"/>
          <w:color w:val="auto"/>
          <w:sz w:val="32"/>
          <w:szCs w:val="32"/>
          <w:highlight w:val="none"/>
          <w:u w:val="none"/>
          <w:lang w:val="en-US" w:eastAsia="zh-CN"/>
        </w:rPr>
        <w:t>28</w:t>
      </w:r>
      <w:r>
        <w:rPr>
          <w:rFonts w:hint="default" w:ascii="宋体" w:hAnsi="宋体" w:eastAsia="方正仿宋简体" w:cs="Times New Roman"/>
          <w:strike w:val="0"/>
          <w:dstrike w:val="0"/>
          <w:color w:val="auto"/>
          <w:sz w:val="32"/>
          <w:szCs w:val="32"/>
          <w:highlight w:val="none"/>
          <w:u w:val="none"/>
          <w:lang w:val="en-US" w:eastAsia="zh-CN"/>
        </w:rPr>
        <w:t>亿元、增长7%；外贸</w:t>
      </w:r>
      <w:r>
        <w:rPr>
          <w:rFonts w:hint="default" w:ascii="宋体" w:hAnsi="宋体" w:eastAsia="方正仿宋简体" w:cs="Times New Roman"/>
          <w:strike w:val="0"/>
          <w:dstrike w:val="0"/>
          <w:color w:val="auto"/>
          <w:spacing w:val="0"/>
          <w:sz w:val="32"/>
          <w:szCs w:val="32"/>
          <w:highlight w:val="none"/>
          <w:u w:val="none"/>
          <w:lang w:val="en-US" w:eastAsia="zh-CN"/>
        </w:rPr>
        <w:t>进出口总额18亿元、增长27.9%；招商引资到位资金209亿元、增长18.7%；城乡居民</w:t>
      </w:r>
      <w:r>
        <w:rPr>
          <w:rFonts w:hint="eastAsia" w:ascii="宋体" w:hAnsi="宋体" w:eastAsia="方正仿宋简体" w:cs="Times New Roman"/>
          <w:strike w:val="0"/>
          <w:dstrike w:val="0"/>
          <w:color w:val="auto"/>
          <w:spacing w:val="0"/>
          <w:sz w:val="32"/>
          <w:szCs w:val="32"/>
          <w:highlight w:val="none"/>
          <w:u w:val="none"/>
          <w:lang w:val="en-US" w:eastAsia="zh-CN"/>
        </w:rPr>
        <w:t>人均</w:t>
      </w:r>
      <w:r>
        <w:rPr>
          <w:rFonts w:hint="default" w:ascii="宋体" w:hAnsi="宋体" w:eastAsia="方正仿宋简体" w:cs="Times New Roman"/>
          <w:strike w:val="0"/>
          <w:dstrike w:val="0"/>
          <w:color w:val="auto"/>
          <w:spacing w:val="0"/>
          <w:sz w:val="32"/>
          <w:szCs w:val="32"/>
          <w:highlight w:val="none"/>
          <w:u w:val="none"/>
          <w:lang w:val="en-US" w:eastAsia="zh-CN"/>
        </w:rPr>
        <w:t>可支配收入分别达到37500元和21800元、增长5.2%和8%。</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strike w:val="0"/>
          <w:dstrike w:val="0"/>
          <w:color w:val="auto"/>
          <w:sz w:val="32"/>
          <w:szCs w:val="32"/>
          <w:highlight w:val="none"/>
          <w:lang w:val="en-US" w:eastAsia="zh-CN"/>
        </w:rPr>
      </w:pPr>
      <w:r>
        <w:rPr>
          <w:rFonts w:hint="default" w:ascii="宋体" w:hAnsi="宋体" w:eastAsia="方正楷体简体" w:cs="Times New Roman"/>
          <w:b/>
          <w:bCs/>
          <w:strike w:val="0"/>
          <w:dstrike w:val="0"/>
          <w:color w:val="auto"/>
          <w:sz w:val="32"/>
          <w:szCs w:val="32"/>
          <w:highlight w:val="none"/>
          <w:lang w:val="en-US" w:eastAsia="zh-CN"/>
        </w:rPr>
        <w:t>（一）农业基础持续稳固。</w:t>
      </w:r>
      <w:r>
        <w:rPr>
          <w:rFonts w:hint="eastAsia" w:ascii="宋体" w:hAnsi="宋体" w:eastAsia="方正仿宋简体" w:cs="Times New Roman"/>
          <w:strike w:val="0"/>
          <w:dstrike w:val="0"/>
          <w:color w:val="auto"/>
          <w:sz w:val="32"/>
          <w:szCs w:val="32"/>
          <w:highlight w:val="none"/>
          <w:lang w:val="en-US" w:eastAsia="zh-CN"/>
        </w:rPr>
        <w:t>全县</w:t>
      </w:r>
      <w:r>
        <w:rPr>
          <w:rFonts w:hint="default" w:ascii="宋体" w:hAnsi="宋体" w:eastAsia="方正仿宋简体" w:cs="Times New Roman"/>
          <w:strike w:val="0"/>
          <w:dstrike w:val="0"/>
          <w:color w:val="auto"/>
          <w:sz w:val="32"/>
          <w:szCs w:val="32"/>
          <w:highlight w:val="none"/>
          <w:lang w:val="en-US" w:eastAsia="zh-CN"/>
        </w:rPr>
        <w:t>粮食种植面</w:t>
      </w:r>
      <w:r>
        <w:rPr>
          <w:rFonts w:hint="default" w:ascii="宋体" w:hAnsi="宋体" w:eastAsia="方正仿宋简体" w:cs="Times New Roman"/>
          <w:strike w:val="0"/>
          <w:dstrike w:val="0"/>
          <w:color w:val="auto"/>
          <w:sz w:val="32"/>
          <w:szCs w:val="32"/>
          <w:highlight w:val="none"/>
          <w:lang w:val="en-US" w:eastAsia="zh-CN"/>
        </w:rPr>
        <w:t>积51.87</w:t>
      </w:r>
      <w:r>
        <w:rPr>
          <w:rFonts w:hint="default" w:ascii="宋体" w:hAnsi="宋体" w:eastAsia="方正仿宋简体" w:cs="Times New Roman"/>
          <w:strike w:val="0"/>
          <w:dstrike w:val="0"/>
          <w:color w:val="auto"/>
          <w:sz w:val="32"/>
          <w:szCs w:val="32"/>
          <w:highlight w:val="none"/>
          <w:lang w:val="en-US" w:eastAsia="zh-CN"/>
        </w:rPr>
        <w:t>万亩</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总产量达</w:t>
      </w:r>
      <w:r>
        <w:rPr>
          <w:rFonts w:hint="default" w:ascii="宋体" w:hAnsi="宋体" w:eastAsia="方正仿宋简体" w:cs="Times New Roman"/>
          <w:strike w:val="0"/>
          <w:dstrike w:val="0"/>
          <w:color w:val="auto"/>
          <w:sz w:val="32"/>
          <w:szCs w:val="32"/>
          <w:highlight w:val="none"/>
          <w:lang w:val="en-US" w:eastAsia="zh-CN"/>
        </w:rPr>
        <w:t>40万吨</w:t>
      </w:r>
      <w:r>
        <w:rPr>
          <w:rFonts w:hint="eastAsia" w:ascii="宋体" w:hAnsi="宋体" w:eastAsia="方正仿宋简体" w:cs="Times New Roman"/>
          <w:strike w:val="0"/>
          <w:dstrike w:val="0"/>
          <w:color w:val="auto"/>
          <w:sz w:val="32"/>
          <w:szCs w:val="32"/>
          <w:highlight w:val="none"/>
          <w:lang w:val="en-US" w:eastAsia="zh-CN"/>
        </w:rPr>
        <w:t>以上，</w:t>
      </w:r>
      <w:r>
        <w:rPr>
          <w:rFonts w:hint="default" w:ascii="宋体" w:hAnsi="宋体" w:eastAsia="方正仿宋简体" w:cs="Times New Roman"/>
          <w:strike w:val="0"/>
          <w:dstrike w:val="0"/>
          <w:color w:val="auto"/>
          <w:sz w:val="32"/>
          <w:szCs w:val="32"/>
          <w:highlight w:val="none"/>
          <w:lang w:val="en-US" w:eastAsia="zh-CN"/>
        </w:rPr>
        <w:t>粮食再获丰收；特色农作物种植</w:t>
      </w:r>
      <w:r>
        <w:rPr>
          <w:rFonts w:hint="eastAsia" w:ascii="宋体" w:hAnsi="宋体" w:eastAsia="方正仿宋简体" w:cs="Times New Roman"/>
          <w:strike w:val="0"/>
          <w:dstrike w:val="0"/>
          <w:color w:val="auto"/>
          <w:sz w:val="32"/>
          <w:szCs w:val="32"/>
          <w:highlight w:val="none"/>
          <w:lang w:val="en-US" w:eastAsia="zh-CN"/>
        </w:rPr>
        <w:t>面积</w:t>
      </w:r>
      <w:r>
        <w:rPr>
          <w:rFonts w:hint="default" w:ascii="宋体" w:hAnsi="宋体" w:eastAsia="方正仿宋简体" w:cs="Times New Roman"/>
          <w:strike w:val="0"/>
          <w:dstrike w:val="0"/>
          <w:color w:val="auto"/>
          <w:sz w:val="32"/>
          <w:szCs w:val="32"/>
          <w:highlight w:val="none"/>
          <w:lang w:val="en-US" w:eastAsia="zh-CN"/>
        </w:rPr>
        <w:t>15万亩</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天然芳香、汇嘉生物、昌晟农业等龙头企业拉动特色种植不断壮大。新</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改</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建高标准农田</w:t>
      </w:r>
      <w:r>
        <w:rPr>
          <w:rFonts w:hint="default" w:ascii="宋体" w:hAnsi="宋体" w:eastAsia="方正仿宋简体" w:cs="Times New Roman"/>
          <w:strike w:val="0"/>
          <w:dstrike w:val="0"/>
          <w:color w:val="auto"/>
          <w:sz w:val="32"/>
          <w:szCs w:val="32"/>
          <w:highlight w:val="none"/>
          <w:lang w:val="en-US" w:eastAsia="zh-CN"/>
        </w:rPr>
        <w:t>10.28万亩</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土地流转</w:t>
      </w:r>
      <w:r>
        <w:rPr>
          <w:rFonts w:hint="default" w:ascii="宋体" w:hAnsi="宋体" w:eastAsia="方正仿宋简体" w:cs="Times New Roman"/>
          <w:strike w:val="0"/>
          <w:dstrike w:val="0"/>
          <w:color w:val="auto"/>
          <w:sz w:val="32"/>
          <w:szCs w:val="32"/>
          <w:highlight w:val="none"/>
          <w:lang w:val="en-US" w:eastAsia="zh-CN"/>
        </w:rPr>
        <w:t>37.71万亩</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农村土地得到高效利用。年末牲畜存栏</w:t>
      </w:r>
      <w:r>
        <w:rPr>
          <w:rFonts w:hint="default" w:ascii="宋体" w:hAnsi="宋体" w:eastAsia="方正仿宋简体" w:cs="Times New Roman"/>
          <w:strike w:val="0"/>
          <w:dstrike w:val="0"/>
          <w:color w:val="auto"/>
          <w:sz w:val="32"/>
          <w:szCs w:val="32"/>
          <w:highlight w:val="none"/>
          <w:lang w:val="en-US" w:eastAsia="zh-CN"/>
        </w:rPr>
        <w:t>92.16万头只</w:t>
      </w:r>
      <w:r>
        <w:rPr>
          <w:rFonts w:hint="default" w:ascii="宋体" w:hAnsi="宋体" w:eastAsia="方正仿宋简体" w:cs="Times New Roman"/>
          <w:strike w:val="0"/>
          <w:dstrike w:val="0"/>
          <w:color w:val="auto"/>
          <w:sz w:val="32"/>
          <w:szCs w:val="32"/>
          <w:highlight w:val="none"/>
          <w:lang w:val="en-US" w:eastAsia="zh-CN"/>
        </w:rPr>
        <w:t>、出栏</w:t>
      </w:r>
      <w:r>
        <w:rPr>
          <w:rFonts w:hint="default" w:ascii="宋体" w:hAnsi="宋体" w:eastAsia="方正仿宋简体" w:cs="Times New Roman"/>
          <w:strike w:val="0"/>
          <w:dstrike w:val="0"/>
          <w:color w:val="auto"/>
          <w:sz w:val="32"/>
          <w:szCs w:val="32"/>
          <w:highlight w:val="none"/>
          <w:lang w:val="en-US" w:eastAsia="zh-CN"/>
        </w:rPr>
        <w:t>78.39</w:t>
      </w:r>
      <w:r>
        <w:rPr>
          <w:rFonts w:hint="default" w:ascii="宋体" w:hAnsi="宋体" w:eastAsia="方正仿宋简体" w:cs="Times New Roman"/>
          <w:strike w:val="0"/>
          <w:dstrike w:val="0"/>
          <w:color w:val="auto"/>
          <w:sz w:val="32"/>
          <w:szCs w:val="32"/>
          <w:highlight w:val="none"/>
          <w:lang w:val="en-US" w:eastAsia="zh-CN"/>
        </w:rPr>
        <w:t>万头只</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丰草牧场、安欣牧业等龙头企业带动畜牧业发展良好。新增农业产业化龙头企</w:t>
      </w:r>
      <w:r>
        <w:rPr>
          <w:rFonts w:hint="default" w:ascii="宋体" w:hAnsi="宋体" w:eastAsia="方正仿宋简体" w:cs="Times New Roman"/>
          <w:strike w:val="0"/>
          <w:dstrike w:val="0"/>
          <w:color w:val="auto"/>
          <w:sz w:val="32"/>
          <w:szCs w:val="32"/>
          <w:highlight w:val="none"/>
          <w:lang w:val="en-US" w:eastAsia="zh-CN"/>
        </w:rPr>
        <w:t>业6家</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规范提升合作社15家</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农业产业化进程不断加快。</w:t>
      </w:r>
      <w:bookmarkStart w:id="0" w:name="_GoBack"/>
      <w:bookmarkEnd w:id="0"/>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b w:val="0"/>
          <w:bCs w:val="0"/>
          <w:strike w:val="0"/>
          <w:dstrike w:val="0"/>
          <w:color w:val="auto"/>
          <w:sz w:val="32"/>
          <w:szCs w:val="32"/>
          <w:highlight w:val="none"/>
          <w:u w:val="none" w:color="auto"/>
          <w:lang w:val="en-US" w:eastAsia="zh-CN"/>
        </w:rPr>
      </w:pPr>
      <w:r>
        <w:rPr>
          <w:rFonts w:hint="default" w:ascii="宋体" w:hAnsi="宋体" w:eastAsia="方正楷体简体" w:cs="Times New Roman"/>
          <w:b/>
          <w:bCs/>
          <w:strike w:val="0"/>
          <w:dstrike w:val="0"/>
          <w:color w:val="auto"/>
          <w:sz w:val="32"/>
          <w:szCs w:val="32"/>
          <w:highlight w:val="none"/>
          <w:lang w:val="en-US" w:eastAsia="zh-CN"/>
        </w:rPr>
        <w:t>（二）工业发展态势良好。</w:t>
      </w:r>
      <w:r>
        <w:rPr>
          <w:rFonts w:hint="default" w:ascii="宋体" w:hAnsi="宋体" w:eastAsia="方正仿宋简体" w:cs="Times New Roman"/>
          <w:strike w:val="0"/>
          <w:dstrike w:val="0"/>
          <w:color w:val="auto"/>
          <w:sz w:val="32"/>
          <w:szCs w:val="32"/>
          <w:highlight w:val="none"/>
          <w:lang w:val="en-US" w:eastAsia="zh-CN"/>
        </w:rPr>
        <w:t>聚焦“3+2+2”产业体系</w:t>
      </w:r>
      <w:r>
        <w:rPr>
          <w:rFonts w:hint="eastAsia" w:ascii="宋体" w:hAnsi="宋体" w:eastAsia="方正仿宋简体" w:cs="Times New Roman"/>
          <w:strike w:val="0"/>
          <w:dstrike w:val="0"/>
          <w:color w:val="auto"/>
          <w:sz w:val="32"/>
          <w:szCs w:val="32"/>
          <w:highlight w:val="none"/>
          <w:lang w:val="en-US" w:eastAsia="zh-CN"/>
        </w:rPr>
        <w:t>建设，强化</w:t>
      </w:r>
      <w:r>
        <w:rPr>
          <w:rFonts w:hint="default" w:ascii="宋体" w:hAnsi="宋体" w:eastAsia="方正仿宋简体" w:cs="Times New Roman"/>
          <w:strike w:val="0"/>
          <w:dstrike w:val="0"/>
          <w:color w:val="auto"/>
          <w:sz w:val="32"/>
          <w:szCs w:val="32"/>
          <w:highlight w:val="none"/>
          <w:lang w:val="en-US" w:eastAsia="zh-CN"/>
        </w:rPr>
        <w:t>产业包联</w:t>
      </w:r>
      <w:r>
        <w:rPr>
          <w:rFonts w:hint="eastAsia" w:ascii="宋体" w:hAnsi="宋体" w:eastAsia="方正仿宋简体" w:cs="Times New Roman"/>
          <w:strike w:val="0"/>
          <w:dstrike w:val="0"/>
          <w:color w:val="auto"/>
          <w:sz w:val="32"/>
          <w:szCs w:val="32"/>
          <w:highlight w:val="none"/>
          <w:lang w:val="en-US" w:eastAsia="zh-CN"/>
        </w:rPr>
        <w:t>服务，</w:t>
      </w:r>
      <w:r>
        <w:rPr>
          <w:rFonts w:hint="default" w:ascii="宋体" w:hAnsi="宋体" w:eastAsia="方正仿宋简体" w:cs="Times New Roman"/>
          <w:strike w:val="0"/>
          <w:dstrike w:val="0"/>
          <w:color w:val="auto"/>
          <w:sz w:val="32"/>
          <w:szCs w:val="32"/>
          <w:highlight w:val="none"/>
          <w:lang w:val="en-US" w:eastAsia="zh-CN"/>
        </w:rPr>
        <w:t>泰盛恒通、聚格新能源、中茂粮油、恒泰纺织、亿鸿丰能源等17家企业实现升规入统</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规模以上工业企业达43家；</w:t>
      </w:r>
      <w:r>
        <w:rPr>
          <w:rFonts w:hint="eastAsia" w:ascii="宋体" w:hAnsi="宋体" w:eastAsia="方正仿宋简体" w:cs="Times New Roman"/>
          <w:strike w:val="0"/>
          <w:dstrike w:val="0"/>
          <w:color w:val="auto"/>
          <w:sz w:val="32"/>
          <w:szCs w:val="32"/>
          <w:highlight w:val="none"/>
          <w:lang w:val="en-US" w:eastAsia="zh-CN"/>
        </w:rPr>
        <w:t>加大科技创新，实现</w:t>
      </w:r>
      <w:r>
        <w:rPr>
          <w:rFonts w:hint="default" w:ascii="宋体" w:hAnsi="宋体" w:eastAsia="方正仿宋简体" w:cs="Times New Roman"/>
          <w:strike w:val="0"/>
          <w:dstrike w:val="0"/>
          <w:color w:val="auto"/>
          <w:sz w:val="32"/>
          <w:szCs w:val="32"/>
          <w:highlight w:val="none"/>
          <w:lang w:val="en-US" w:eastAsia="zh-CN"/>
        </w:rPr>
        <w:t>国家高新技术企业达26家</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创新区级科研平台2家</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产业布局持续优化。伊新煤业、恒辉淀粉、中超电缆、农夫山泉等重点存量企业持续发力</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界梁子北400万吨煤矿、辣椒产业园、新疆文铭人造草坪、新疆太合智能钻探等一批重点产业项目加快建设；热电联电、诺连新材料、瑞晶电子、银晟新材料等70余家企业</w:t>
      </w:r>
      <w:r>
        <w:rPr>
          <w:rFonts w:hint="default" w:ascii="宋体" w:hAnsi="宋体" w:eastAsia="方正仿宋简体" w:cs="Times New Roman"/>
          <w:b w:val="0"/>
          <w:bCs w:val="0"/>
          <w:strike w:val="0"/>
          <w:dstrike w:val="0"/>
          <w:color w:val="auto"/>
          <w:sz w:val="32"/>
          <w:szCs w:val="32"/>
          <w:highlight w:val="none"/>
          <w:u w:val="none" w:color="auto"/>
          <w:lang w:val="en-US" w:eastAsia="zh-CN"/>
        </w:rPr>
        <w:t>落地霍城。</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b w:val="0"/>
          <w:bCs w:val="0"/>
          <w:strike w:val="0"/>
          <w:dstrike w:val="0"/>
          <w:color w:val="auto"/>
          <w:kern w:val="2"/>
          <w:sz w:val="32"/>
          <w:szCs w:val="32"/>
          <w:highlight w:val="none"/>
          <w:lang w:val="en-US" w:eastAsia="zh-CN" w:bidi="ar-SA"/>
        </w:rPr>
      </w:pPr>
      <w:r>
        <w:rPr>
          <w:rFonts w:hint="default" w:ascii="宋体" w:hAnsi="宋体" w:eastAsia="方正楷体简体" w:cs="Times New Roman"/>
          <w:b/>
          <w:bCs/>
          <w:strike w:val="0"/>
          <w:dstrike w:val="0"/>
          <w:color w:val="auto"/>
          <w:sz w:val="32"/>
          <w:szCs w:val="32"/>
          <w:highlight w:val="none"/>
          <w:lang w:val="en-US" w:eastAsia="zh-CN"/>
        </w:rPr>
        <w:t>（三）现代服务业提质增效。</w:t>
      </w:r>
      <w:r>
        <w:rPr>
          <w:rFonts w:hint="default" w:ascii="宋体" w:hAnsi="宋体" w:eastAsia="方正仿宋简体" w:cs="Times New Roman"/>
          <w:strike w:val="0"/>
          <w:dstrike w:val="0"/>
          <w:color w:val="auto"/>
          <w:sz w:val="32"/>
          <w:szCs w:val="32"/>
          <w:highlight w:val="none"/>
          <w:lang w:val="en-US" w:eastAsia="zh-CN"/>
        </w:rPr>
        <w:t>现代物流、餐饮住宿、批发零售等营利性服务业加快发展</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服务业增加值同比增长6.6%；新登记各类市场主</w:t>
      </w:r>
      <w:r>
        <w:rPr>
          <w:rFonts w:hint="default" w:ascii="宋体" w:hAnsi="宋体" w:eastAsia="方正仿宋简体" w:cs="Times New Roman"/>
          <w:strike w:val="0"/>
          <w:dstrike w:val="0"/>
          <w:color w:val="auto"/>
          <w:sz w:val="32"/>
          <w:szCs w:val="32"/>
          <w:highlight w:val="none"/>
          <w:lang w:val="en-US" w:eastAsia="zh-CN"/>
        </w:rPr>
        <w:t>体3546户</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增长31.7%；投资5.27亿元实施惠远古城改造提升等文旅重点建设项目11个</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惠远古城、图开沙漠、中华福寿山、果子沟等核心景区旅游环线逐步形成</w:t>
      </w:r>
      <w:r>
        <w:rPr>
          <w:rFonts w:hint="eastAsia" w:ascii="宋体" w:hAnsi="宋体" w:eastAsia="方正仿宋简体" w:cs="Times New Roman"/>
          <w:strike w:val="0"/>
          <w:dstrike w:val="0"/>
          <w:color w:val="auto"/>
          <w:sz w:val="32"/>
          <w:szCs w:val="32"/>
          <w:highlight w:val="none"/>
          <w:lang w:val="en-US" w:eastAsia="zh-CN"/>
        </w:rPr>
        <w:t>，全</w:t>
      </w:r>
      <w:r>
        <w:rPr>
          <w:rFonts w:hint="default" w:ascii="宋体" w:hAnsi="宋体" w:eastAsia="方正仿宋简体" w:cs="Times New Roman"/>
          <w:strike w:val="0"/>
          <w:dstrike w:val="0"/>
          <w:color w:val="auto"/>
          <w:sz w:val="32"/>
          <w:szCs w:val="32"/>
          <w:highlight w:val="none"/>
          <w:lang w:val="en-US" w:eastAsia="zh-CN"/>
        </w:rPr>
        <w:t>年接待旅客1088.23万人次、增长28.67%</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旅游</w:t>
      </w:r>
      <w:r>
        <w:rPr>
          <w:rFonts w:hint="eastAsia" w:ascii="宋体" w:hAnsi="宋体" w:eastAsia="方正仿宋简体" w:cs="Times New Roman"/>
          <w:strike w:val="0"/>
          <w:dstrike w:val="0"/>
          <w:color w:val="auto"/>
          <w:sz w:val="32"/>
          <w:szCs w:val="32"/>
          <w:highlight w:val="none"/>
          <w:lang w:val="en-US" w:eastAsia="zh-CN"/>
        </w:rPr>
        <w:t>花费</w:t>
      </w:r>
      <w:r>
        <w:rPr>
          <w:rFonts w:hint="default" w:ascii="宋体" w:hAnsi="宋体" w:eastAsia="方正仿宋简体" w:cs="Times New Roman"/>
          <w:strike w:val="0"/>
          <w:dstrike w:val="0"/>
          <w:color w:val="auto"/>
          <w:sz w:val="32"/>
          <w:szCs w:val="32"/>
          <w:highlight w:val="none"/>
          <w:lang w:val="en-US" w:eastAsia="zh-CN"/>
        </w:rPr>
        <w:t>55.06亿元、增长31.57%。交通物流产业园建设项目顺利完工</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冷库正式投入使用；</w:t>
      </w:r>
      <w:r>
        <w:rPr>
          <w:rFonts w:hint="default" w:ascii="宋体" w:hAnsi="宋体" w:eastAsia="方正仿宋简体" w:cs="Times New Roman"/>
          <w:b w:val="0"/>
          <w:bCs w:val="0"/>
          <w:strike w:val="0"/>
          <w:dstrike w:val="0"/>
          <w:color w:val="auto"/>
          <w:kern w:val="2"/>
          <w:sz w:val="32"/>
          <w:szCs w:val="32"/>
          <w:highlight w:val="none"/>
          <w:lang w:val="en-US" w:eastAsia="zh-CN" w:bidi="ar-SA"/>
        </w:rPr>
        <w:t>商品房总销售面积18.43万㎡</w:t>
      </w:r>
      <w:r>
        <w:rPr>
          <w:rFonts w:hint="eastAsia" w:ascii="宋体" w:hAnsi="宋体" w:eastAsia="方正仿宋简体" w:cs="Times New Roman"/>
          <w:b w:val="0"/>
          <w:bCs w:val="0"/>
          <w:strike w:val="0"/>
          <w:dstrike w:val="0"/>
          <w:color w:val="auto"/>
          <w:kern w:val="2"/>
          <w:sz w:val="32"/>
          <w:szCs w:val="32"/>
          <w:highlight w:val="none"/>
          <w:lang w:val="en-US" w:eastAsia="zh-CN" w:bidi="ar-SA"/>
        </w:rPr>
        <w:t>，</w:t>
      </w:r>
      <w:r>
        <w:rPr>
          <w:rFonts w:hint="default" w:ascii="宋体" w:hAnsi="宋体" w:eastAsia="方正仿宋简体" w:cs="Times New Roman"/>
          <w:b w:val="0"/>
          <w:bCs w:val="0"/>
          <w:strike w:val="0"/>
          <w:dstrike w:val="0"/>
          <w:color w:val="auto"/>
          <w:kern w:val="2"/>
          <w:sz w:val="32"/>
          <w:szCs w:val="32"/>
          <w:highlight w:val="none"/>
          <w:lang w:val="en-US" w:eastAsia="zh-CN" w:bidi="ar-SA"/>
        </w:rPr>
        <w:t>销售额7.03亿元</w:t>
      </w:r>
      <w:r>
        <w:rPr>
          <w:rFonts w:hint="eastAsia" w:ascii="宋体" w:hAnsi="宋体" w:eastAsia="方正仿宋简体" w:cs="Times New Roman"/>
          <w:b w:val="0"/>
          <w:bCs w:val="0"/>
          <w:strike w:val="0"/>
          <w:dstrike w:val="0"/>
          <w:color w:val="auto"/>
          <w:kern w:val="2"/>
          <w:sz w:val="32"/>
          <w:szCs w:val="32"/>
          <w:highlight w:val="none"/>
          <w:lang w:val="en-US" w:eastAsia="zh-CN" w:bidi="ar-SA"/>
        </w:rPr>
        <w:t>，</w:t>
      </w:r>
      <w:r>
        <w:rPr>
          <w:rFonts w:hint="default" w:ascii="宋体" w:hAnsi="宋体" w:eastAsia="方正仿宋简体" w:cs="Times New Roman"/>
          <w:b w:val="0"/>
          <w:bCs w:val="0"/>
          <w:strike w:val="0"/>
          <w:dstrike w:val="0"/>
          <w:color w:val="auto"/>
          <w:kern w:val="2"/>
          <w:sz w:val="32"/>
          <w:szCs w:val="32"/>
          <w:highlight w:val="none"/>
          <w:lang w:val="en-US" w:eastAsia="zh-CN" w:bidi="ar-SA"/>
        </w:rPr>
        <w:t>稳楼市政策全面落实。</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strike w:val="0"/>
          <w:dstrike w:val="0"/>
          <w:color w:val="auto"/>
          <w:sz w:val="32"/>
          <w:szCs w:val="32"/>
          <w:highlight w:val="none"/>
          <w:lang w:val="en-US" w:eastAsia="zh-CN"/>
        </w:rPr>
      </w:pPr>
      <w:r>
        <w:rPr>
          <w:rFonts w:hint="default" w:ascii="宋体" w:hAnsi="宋体" w:eastAsia="方正楷体简体" w:cs="Times New Roman"/>
          <w:b/>
          <w:bCs/>
          <w:strike w:val="0"/>
          <w:dstrike w:val="0"/>
          <w:color w:val="auto"/>
          <w:sz w:val="32"/>
          <w:szCs w:val="32"/>
          <w:highlight w:val="none"/>
          <w:lang w:val="en-US" w:eastAsia="zh-CN"/>
        </w:rPr>
        <w:t>（四）有效投资不断扩大。</w:t>
      </w:r>
      <w:r>
        <w:rPr>
          <w:rFonts w:hint="default" w:ascii="宋体" w:hAnsi="宋体" w:eastAsia="方正仿宋简体" w:cs="Times New Roman"/>
          <w:strike w:val="0"/>
          <w:dstrike w:val="0"/>
          <w:color w:val="auto"/>
          <w:sz w:val="32"/>
          <w:szCs w:val="32"/>
          <w:highlight w:val="none"/>
          <w:lang w:val="en-US" w:eastAsia="zh-CN"/>
        </w:rPr>
        <w:t>紧盯国家投资导向</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加大项目争取力度</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交通、水利、新基建等一批打基础、促发展、利长远的项目加快建设</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共争取到位政府投资项目117个</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到位资金18.72亿元。投资1.27亿元新（改）建农村公路129公里</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S28线新机场高速公路如期开工；西二三线果子沟战略安全管道、界梁子北煤矿、果子沟阿力麻里（一期）等项目建设有序推进；湘悦来酒店、水云杉野奢酒店等一批酒店项目建设进展顺利；水云天、千城·世纪城、霍城之光、碎叶长安·不夜城等10个商住小区和商业综合体加快建设。</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strike w:val="0"/>
          <w:dstrike w:val="0"/>
          <w:color w:val="auto"/>
          <w:sz w:val="32"/>
          <w:szCs w:val="32"/>
          <w:highlight w:val="none"/>
          <w:lang w:val="en-US" w:eastAsia="zh-CN"/>
        </w:rPr>
      </w:pPr>
      <w:r>
        <w:rPr>
          <w:rFonts w:hint="default" w:ascii="宋体" w:hAnsi="宋体" w:eastAsia="方正楷体简体" w:cs="Times New Roman"/>
          <w:b/>
          <w:bCs/>
          <w:strike w:val="0"/>
          <w:dstrike w:val="0"/>
          <w:color w:val="auto"/>
          <w:sz w:val="32"/>
          <w:szCs w:val="32"/>
          <w:highlight w:val="none"/>
          <w:lang w:val="en-US" w:eastAsia="zh-CN"/>
        </w:rPr>
        <w:t>（五）消费潜力不断释放。</w:t>
      </w:r>
      <w:r>
        <w:rPr>
          <w:rFonts w:hint="default" w:ascii="宋体" w:hAnsi="宋体" w:eastAsia="方正仿宋简体" w:cs="Times New Roman"/>
          <w:strike w:val="0"/>
          <w:dstrike w:val="0"/>
          <w:color w:val="auto"/>
          <w:sz w:val="32"/>
          <w:szCs w:val="32"/>
          <w:highlight w:val="none"/>
          <w:rtl w:val="0"/>
          <w:lang w:val="en-US" w:eastAsia="zh-CN"/>
        </w:rPr>
        <w:t>大力</w:t>
      </w:r>
      <w:r>
        <w:rPr>
          <w:rFonts w:hint="default" w:ascii="宋体" w:hAnsi="宋体" w:eastAsia="方正仿宋简体" w:cs="Times New Roman"/>
          <w:strike w:val="0"/>
          <w:dstrike w:val="0"/>
          <w:color w:val="auto"/>
          <w:sz w:val="32"/>
          <w:szCs w:val="32"/>
          <w:highlight w:val="none"/>
          <w:lang w:val="en-US" w:eastAsia="zh-CN"/>
        </w:rPr>
        <w:t>开展汽车、家电等“以旧换新”、设备更新及</w:t>
      </w:r>
      <w:r>
        <w:rPr>
          <w:rFonts w:hint="default" w:ascii="宋体" w:hAnsi="宋体" w:eastAsia="方正仿宋简体" w:cs="Times New Roman"/>
          <w:strike w:val="0"/>
          <w:dstrike w:val="0"/>
          <w:color w:val="auto"/>
          <w:sz w:val="32"/>
          <w:szCs w:val="32"/>
          <w:highlight w:val="none"/>
          <w:rtl w:val="0"/>
          <w:lang w:val="en-US" w:eastAsia="zh-CN"/>
        </w:rPr>
        <w:t>商超促销等活动</w:t>
      </w:r>
      <w:r>
        <w:rPr>
          <w:rFonts w:hint="eastAsia" w:ascii="宋体" w:hAnsi="宋体" w:eastAsia="方正仿宋简体" w:cs="Times New Roman"/>
          <w:strike w:val="0"/>
          <w:dstrike w:val="0"/>
          <w:color w:val="auto"/>
          <w:sz w:val="32"/>
          <w:szCs w:val="32"/>
          <w:highlight w:val="none"/>
          <w:rtl w:val="0"/>
          <w:lang w:val="en-US" w:eastAsia="zh-CN"/>
        </w:rPr>
        <w:t>，</w:t>
      </w:r>
      <w:r>
        <w:rPr>
          <w:rFonts w:hint="default" w:ascii="宋体" w:hAnsi="宋体" w:eastAsia="方正仿宋简体" w:cs="Times New Roman"/>
          <w:strike w:val="0"/>
          <w:dstrike w:val="0"/>
          <w:color w:val="auto"/>
          <w:sz w:val="32"/>
          <w:szCs w:val="32"/>
          <w:highlight w:val="none"/>
          <w:rtl w:val="0"/>
          <w:lang w:val="en-US" w:eastAsia="zh-CN"/>
        </w:rPr>
        <w:t>带动消费8000万元。</w:t>
      </w:r>
      <w:r>
        <w:rPr>
          <w:rFonts w:hint="default" w:ascii="宋体" w:hAnsi="宋体" w:eastAsia="方正仿宋简体" w:cs="Times New Roman"/>
          <w:strike w:val="0"/>
          <w:dstrike w:val="0"/>
          <w:color w:val="auto"/>
          <w:sz w:val="32"/>
          <w:szCs w:val="32"/>
          <w:highlight w:val="none"/>
          <w:lang w:val="en-US" w:eastAsia="zh-CN"/>
        </w:rPr>
        <w:t>积极培育“放心消费承诺”单位33户、线下7日无理由退货单位8家。</w:t>
      </w:r>
      <w:r>
        <w:rPr>
          <w:rFonts w:hint="eastAsia" w:ascii="宋体" w:hAnsi="宋体" w:eastAsia="方正仿宋简体" w:cs="Times New Roman"/>
          <w:strike w:val="0"/>
          <w:dstrike w:val="0"/>
          <w:color w:val="auto"/>
          <w:sz w:val="32"/>
          <w:szCs w:val="32"/>
          <w:highlight w:val="none"/>
          <w:lang w:val="en-US" w:eastAsia="zh-CN"/>
        </w:rPr>
        <w:t>持续</w:t>
      </w:r>
      <w:r>
        <w:rPr>
          <w:rFonts w:hint="default" w:ascii="宋体" w:hAnsi="宋体" w:eastAsia="方正仿宋简体" w:cs="Times New Roman"/>
          <w:strike w:val="0"/>
          <w:dstrike w:val="0"/>
          <w:color w:val="auto"/>
          <w:sz w:val="32"/>
          <w:szCs w:val="32"/>
          <w:highlight w:val="none"/>
          <w:lang w:val="en-US" w:eastAsia="zh-CN"/>
        </w:rPr>
        <w:t>做优马蹄铁夜市、幸福路小吃一条街等“老牌”夜游经济区</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商业步行街提档升级</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城市“烟火气”更加旺盛。大力举办薰衣草文化旅游季、商学院越野接力赛、图开沙漠首届汽摩文化交流赛、晃晃“村BA”等大型活动</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文化娱乐消费拉动有效。</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strike w:val="0"/>
          <w:dstrike w:val="0"/>
          <w:color w:val="auto"/>
          <w:sz w:val="32"/>
          <w:szCs w:val="32"/>
          <w:highlight w:val="none"/>
          <w:lang w:val="en-US" w:eastAsia="zh-CN"/>
        </w:rPr>
      </w:pPr>
      <w:r>
        <w:rPr>
          <w:rFonts w:hint="default" w:ascii="宋体" w:hAnsi="宋体" w:eastAsia="方正楷体简体" w:cs="Times New Roman"/>
          <w:b/>
          <w:bCs/>
          <w:strike w:val="0"/>
          <w:dstrike w:val="0"/>
          <w:color w:val="auto"/>
          <w:sz w:val="32"/>
          <w:szCs w:val="32"/>
          <w:highlight w:val="none"/>
          <w:lang w:val="en-US" w:eastAsia="zh-CN"/>
        </w:rPr>
        <w:t>（六）乡村振兴稳步推进。</w:t>
      </w:r>
      <w:r>
        <w:rPr>
          <w:rFonts w:hint="default" w:ascii="宋体" w:hAnsi="宋体" w:eastAsia="方正仿宋简体" w:cs="Times New Roman"/>
          <w:strike w:val="0"/>
          <w:dstrike w:val="0"/>
          <w:color w:val="auto"/>
          <w:sz w:val="32"/>
          <w:szCs w:val="32"/>
          <w:highlight w:val="none"/>
          <w:lang w:val="en-US" w:eastAsia="zh-CN"/>
        </w:rPr>
        <w:t>推进实施巩固衔接和乡村振兴项目32个</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到位资金1.69万元</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成功创建惠远镇新城村、央布拉克村2个自治区乡村振兴重点示范村。产业就业帮扶持续加大</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产业到户奖补资金拨付2235万元</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惠及脱贫群众及监测户共计5805户</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覆盖率91%；脱贫人口稳岗就业6605人。累计完成25个村污水处理设施建设</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新</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改</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建农村户厕</w:t>
      </w:r>
      <w:r>
        <w:rPr>
          <w:rFonts w:hint="eastAsia" w:ascii="宋体" w:hAnsi="宋体" w:eastAsia="方正仿宋简体" w:cs="Times New Roman"/>
          <w:strike w:val="0"/>
          <w:dstrike w:val="0"/>
          <w:color w:val="auto"/>
          <w:sz w:val="32"/>
          <w:szCs w:val="32"/>
          <w:highlight w:val="none"/>
          <w:lang w:val="en-US" w:eastAsia="zh-CN"/>
        </w:rPr>
        <w:t>1636</w:t>
      </w:r>
      <w:r>
        <w:rPr>
          <w:rFonts w:hint="default" w:ascii="宋体" w:hAnsi="宋体" w:eastAsia="方正仿宋简体" w:cs="Times New Roman"/>
          <w:strike w:val="0"/>
          <w:dstrike w:val="0"/>
          <w:color w:val="auto"/>
          <w:sz w:val="32"/>
          <w:szCs w:val="32"/>
          <w:highlight w:val="none"/>
          <w:lang w:val="en-US" w:eastAsia="zh-CN"/>
        </w:rPr>
        <w:t>座</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农村人居环境整治取得新进展。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val="0"/>
        <w:snapToGrid w:val="0"/>
        <w:spacing w:beforeAutospacing="0" w:line="560" w:lineRule="exact"/>
        <w:ind w:leftChars="0" w:firstLine="643" w:firstLineChars="200"/>
        <w:jc w:val="both"/>
        <w:textAlignment w:val="bottom"/>
        <w:outlineLvl w:val="9"/>
        <w:rPr>
          <w:rFonts w:hint="default" w:ascii="宋体" w:hAnsi="宋体" w:eastAsia="方正仿宋简体" w:cs="Times New Roman"/>
          <w:strike w:val="0"/>
          <w:dstrike w:val="0"/>
          <w:color w:val="auto"/>
          <w:spacing w:val="0"/>
          <w:sz w:val="32"/>
          <w:szCs w:val="32"/>
          <w:highlight w:val="none"/>
          <w:lang w:val="en-US" w:eastAsia="zh-CN"/>
        </w:rPr>
      </w:pPr>
      <w:r>
        <w:rPr>
          <w:rFonts w:hint="default" w:ascii="宋体" w:hAnsi="宋体" w:eastAsia="方正楷体简体" w:cs="Times New Roman"/>
          <w:b/>
          <w:bCs/>
          <w:strike w:val="0"/>
          <w:dstrike w:val="0"/>
          <w:color w:val="auto"/>
          <w:sz w:val="32"/>
          <w:szCs w:val="32"/>
          <w:highlight w:val="none"/>
          <w:lang w:val="en-US" w:eastAsia="zh-CN"/>
        </w:rPr>
        <w:t>（七）生态环境更加向好。</w:t>
      </w:r>
      <w:r>
        <w:rPr>
          <w:rFonts w:hint="default" w:ascii="宋体" w:hAnsi="宋体" w:eastAsia="方正仿宋简体" w:cs="Times New Roman"/>
          <w:strike w:val="0"/>
          <w:dstrike w:val="0"/>
          <w:color w:val="auto"/>
          <w:sz w:val="32"/>
          <w:szCs w:val="32"/>
          <w:highlight w:val="none"/>
          <w:lang w:val="en-US" w:eastAsia="zh-CN"/>
        </w:rPr>
        <w:t>深入打好蓝天、碧水、净土保卫战</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环境空气质量优良天数比率达到</w:t>
      </w:r>
      <w:r>
        <w:rPr>
          <w:rFonts w:hint="default" w:ascii="宋体" w:hAnsi="宋体" w:eastAsia="方正仿宋简体" w:cs="Times New Roman"/>
          <w:strike w:val="0"/>
          <w:dstrike w:val="0"/>
          <w:color w:val="auto"/>
          <w:sz w:val="32"/>
          <w:szCs w:val="32"/>
          <w:highlight w:val="none"/>
          <w:lang w:val="en-US" w:eastAsia="zh-CN"/>
        </w:rPr>
        <w:t>98.05%；4个</w:t>
      </w:r>
      <w:r>
        <w:rPr>
          <w:rFonts w:hint="default" w:ascii="宋体" w:hAnsi="宋体" w:eastAsia="方正仿宋简体" w:cs="Times New Roman"/>
          <w:strike w:val="0"/>
          <w:dstrike w:val="0"/>
          <w:color w:val="auto"/>
          <w:sz w:val="32"/>
          <w:szCs w:val="32"/>
          <w:highlight w:val="none"/>
          <w:lang w:val="en-US" w:eastAsia="zh-CN"/>
        </w:rPr>
        <w:t>自治区考核断面水质均达到地表</w:t>
      </w:r>
      <w:r>
        <w:rPr>
          <w:rFonts w:hint="default" w:ascii="宋体" w:hAnsi="宋体" w:eastAsia="方正仿宋简体" w:cs="Times New Roman"/>
          <w:strike w:val="0"/>
          <w:dstrike w:val="0"/>
          <w:color w:val="auto"/>
          <w:sz w:val="32"/>
          <w:szCs w:val="32"/>
          <w:highlight w:val="none"/>
          <w:lang w:val="en-US" w:eastAsia="zh-CN"/>
        </w:rPr>
        <w:t>水Ⅱ类标准</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11个饮用水源地水质全部达标。</w:t>
      </w:r>
      <w:r>
        <w:rPr>
          <w:rFonts w:hint="default" w:ascii="宋体" w:hAnsi="宋体" w:eastAsia="方正仿宋简体" w:cs="Times New Roman"/>
          <w:strike w:val="0"/>
          <w:dstrike w:val="0"/>
          <w:color w:val="auto"/>
          <w:spacing w:val="0"/>
          <w:sz w:val="32"/>
          <w:szCs w:val="32"/>
          <w:highlight w:val="none"/>
          <w:lang w:val="en-US" w:eastAsia="zh-CN"/>
        </w:rPr>
        <w:t>大力实施化肥农药减量增效</w:t>
      </w:r>
      <w:r>
        <w:rPr>
          <w:rFonts w:hint="eastAsia" w:ascii="宋体" w:hAnsi="宋体" w:eastAsia="方正仿宋简体" w:cs="Times New Roman"/>
          <w:strike w:val="0"/>
          <w:dstrike w:val="0"/>
          <w:color w:val="auto"/>
          <w:spacing w:val="0"/>
          <w:sz w:val="32"/>
          <w:szCs w:val="32"/>
          <w:highlight w:val="none"/>
          <w:lang w:val="en-US" w:eastAsia="zh-CN"/>
        </w:rPr>
        <w:t>，</w:t>
      </w:r>
      <w:r>
        <w:rPr>
          <w:rFonts w:hint="default" w:ascii="宋体" w:hAnsi="宋体" w:eastAsia="方正仿宋简体" w:cs="Times New Roman"/>
          <w:strike w:val="0"/>
          <w:dstrike w:val="0"/>
          <w:color w:val="auto"/>
          <w:spacing w:val="0"/>
          <w:sz w:val="32"/>
          <w:szCs w:val="32"/>
          <w:highlight w:val="none"/>
          <w:lang w:val="en-US" w:eastAsia="zh-CN"/>
        </w:rPr>
        <w:t>废旧农膜、农药包装废弃物等回收处理</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实现垃圾无害化处理率达90%。完成清洁取暖改造</w:t>
      </w:r>
      <w:r>
        <w:rPr>
          <w:rFonts w:hint="default" w:ascii="宋体" w:hAnsi="宋体" w:eastAsia="方正仿宋简体" w:cs="Times New Roman"/>
          <w:strike w:val="0"/>
          <w:dstrike w:val="0"/>
          <w:color w:val="auto"/>
          <w:sz w:val="32"/>
          <w:szCs w:val="32"/>
          <w:highlight w:val="none"/>
          <w:lang w:val="en-US" w:eastAsia="zh-CN"/>
        </w:rPr>
        <w:t>4355</w:t>
      </w:r>
      <w:r>
        <w:rPr>
          <w:rFonts w:hint="default" w:ascii="宋体" w:hAnsi="宋体" w:eastAsia="方正仿宋简体" w:cs="Times New Roman"/>
          <w:strike w:val="0"/>
          <w:dstrike w:val="0"/>
          <w:color w:val="auto"/>
          <w:sz w:val="32"/>
          <w:szCs w:val="32"/>
          <w:highlight w:val="none"/>
          <w:lang w:val="en-US" w:eastAsia="zh-CN"/>
        </w:rPr>
        <w:t>户</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完成率124.42%；淘汰35吨以下燃煤锅炉11台；</w:t>
      </w:r>
      <w:r>
        <w:rPr>
          <w:rFonts w:hint="default" w:ascii="宋体" w:hAnsi="宋体" w:eastAsia="方正仿宋简体" w:cs="Times New Roman"/>
          <w:strike w:val="0"/>
          <w:dstrike w:val="0"/>
          <w:color w:val="auto"/>
          <w:spacing w:val="0"/>
          <w:sz w:val="32"/>
          <w:szCs w:val="32"/>
          <w:highlight w:val="none"/>
          <w:lang w:val="en-US" w:eastAsia="zh-CN"/>
        </w:rPr>
        <w:t>城市供水普及率、燃气普及率分别达100%、98%。完成人工造林面</w:t>
      </w:r>
      <w:r>
        <w:rPr>
          <w:rFonts w:hint="default" w:ascii="宋体" w:hAnsi="宋体" w:eastAsia="方正仿宋简体" w:cs="Times New Roman"/>
          <w:strike w:val="0"/>
          <w:dstrike w:val="0"/>
          <w:color w:val="auto"/>
          <w:spacing w:val="0"/>
          <w:sz w:val="32"/>
          <w:szCs w:val="32"/>
          <w:highlight w:val="none"/>
          <w:lang w:val="en-US" w:eastAsia="zh-CN"/>
        </w:rPr>
        <w:t>积1336亩</w:t>
      </w:r>
      <w:r>
        <w:rPr>
          <w:rFonts w:hint="eastAsia" w:ascii="宋体" w:hAnsi="宋体" w:eastAsia="方正仿宋简体" w:cs="Times New Roman"/>
          <w:strike w:val="0"/>
          <w:dstrike w:val="0"/>
          <w:color w:val="auto"/>
          <w:spacing w:val="0"/>
          <w:sz w:val="32"/>
          <w:szCs w:val="32"/>
          <w:highlight w:val="none"/>
          <w:lang w:val="en-US" w:eastAsia="zh-CN"/>
        </w:rPr>
        <w:t>，</w:t>
      </w:r>
      <w:r>
        <w:rPr>
          <w:rFonts w:hint="default" w:ascii="宋体" w:hAnsi="宋体" w:eastAsia="方正仿宋简体" w:cs="Times New Roman"/>
          <w:strike w:val="0"/>
          <w:dstrike w:val="0"/>
          <w:color w:val="auto"/>
          <w:spacing w:val="0"/>
          <w:sz w:val="32"/>
          <w:szCs w:val="32"/>
          <w:highlight w:val="none"/>
          <w:lang w:val="en-US" w:eastAsia="zh-CN"/>
        </w:rPr>
        <w:t>建成区绿化覆盖率42.08%</w:t>
      </w:r>
      <w:r>
        <w:rPr>
          <w:rFonts w:hint="eastAsia" w:ascii="宋体" w:hAnsi="宋体" w:eastAsia="方正仿宋简体" w:cs="Times New Roman"/>
          <w:strike w:val="0"/>
          <w:dstrike w:val="0"/>
          <w:color w:val="auto"/>
          <w:spacing w:val="0"/>
          <w:sz w:val="32"/>
          <w:szCs w:val="32"/>
          <w:highlight w:val="none"/>
          <w:lang w:val="en-US" w:eastAsia="zh-CN"/>
        </w:rPr>
        <w:t>，</w:t>
      </w:r>
      <w:r>
        <w:rPr>
          <w:rFonts w:hint="default" w:ascii="宋体" w:hAnsi="宋体" w:eastAsia="方正仿宋简体" w:cs="Times New Roman"/>
          <w:strike w:val="0"/>
          <w:dstrike w:val="0"/>
          <w:color w:val="auto"/>
          <w:spacing w:val="0"/>
          <w:sz w:val="32"/>
          <w:szCs w:val="32"/>
          <w:highlight w:val="none"/>
          <w:lang w:val="en-US" w:eastAsia="zh-CN"/>
        </w:rPr>
        <w:t>森林覆盖率达7.57%。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strike w:val="0"/>
          <w:dstrike w:val="0"/>
          <w:color w:val="auto"/>
          <w:sz w:val="32"/>
          <w:szCs w:val="32"/>
          <w:highlight w:val="none"/>
          <w:lang w:val="en-US" w:eastAsia="zh-CN"/>
        </w:rPr>
      </w:pPr>
      <w:r>
        <w:rPr>
          <w:rFonts w:hint="default" w:ascii="宋体" w:hAnsi="宋体" w:eastAsia="方正楷体简体" w:cs="Times New Roman"/>
          <w:b/>
          <w:bCs/>
          <w:strike w:val="0"/>
          <w:dstrike w:val="0"/>
          <w:color w:val="auto"/>
          <w:sz w:val="32"/>
          <w:szCs w:val="32"/>
          <w:highlight w:val="none"/>
          <w:lang w:val="en-US" w:eastAsia="zh-CN"/>
        </w:rPr>
        <w:t>（八）社会民生持续改善。</w:t>
      </w:r>
      <w:r>
        <w:rPr>
          <w:rFonts w:hint="eastAsia" w:ascii="宋体" w:hAnsi="宋体" w:eastAsia="方正仿宋简体" w:cs="Times New Roman"/>
          <w:strike w:val="0"/>
          <w:dstrike w:val="0"/>
          <w:color w:val="auto"/>
          <w:sz w:val="32"/>
          <w:szCs w:val="32"/>
          <w:highlight w:val="none"/>
          <w:lang w:val="en-US" w:eastAsia="zh-CN"/>
        </w:rPr>
        <w:t>年内</w:t>
      </w:r>
      <w:r>
        <w:rPr>
          <w:rFonts w:hint="default" w:ascii="宋体" w:hAnsi="宋体" w:eastAsia="方正仿宋简体" w:cs="Times New Roman"/>
          <w:strike w:val="0"/>
          <w:dstrike w:val="0"/>
          <w:color w:val="auto"/>
          <w:sz w:val="32"/>
          <w:szCs w:val="32"/>
          <w:highlight w:val="none"/>
          <w:lang w:val="en-US" w:eastAsia="zh-CN"/>
        </w:rPr>
        <w:t>实现农村劳动力外出务工</w:t>
      </w:r>
      <w:r>
        <w:rPr>
          <w:rFonts w:hint="default" w:ascii="宋体" w:hAnsi="宋体" w:eastAsia="方正仿宋简体" w:cs="Times New Roman"/>
          <w:strike w:val="0"/>
          <w:dstrike w:val="0"/>
          <w:color w:val="auto"/>
          <w:sz w:val="32"/>
          <w:szCs w:val="32"/>
          <w:highlight w:val="none"/>
          <w:lang w:val="en-US" w:eastAsia="zh-CN"/>
        </w:rPr>
        <w:t>7.56万人次</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城镇新增就业</w:t>
      </w:r>
      <w:r>
        <w:rPr>
          <w:rFonts w:hint="default" w:ascii="宋体" w:hAnsi="宋体" w:eastAsia="方正仿宋简体" w:cs="Times New Roman"/>
          <w:strike w:val="0"/>
          <w:dstrike w:val="0"/>
          <w:color w:val="auto"/>
          <w:sz w:val="32"/>
          <w:szCs w:val="32"/>
          <w:highlight w:val="none"/>
          <w:lang w:val="en-US" w:eastAsia="zh-CN"/>
        </w:rPr>
        <w:t>3849人</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举办各类招聘会提供岗位1.8万个</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高校毕业生就业率达</w:t>
      </w:r>
      <w:r>
        <w:rPr>
          <w:rFonts w:hint="default" w:ascii="宋体" w:hAnsi="宋体" w:eastAsia="方正仿宋简体" w:cs="Times New Roman"/>
          <w:strike w:val="0"/>
          <w:dstrike w:val="0"/>
          <w:color w:val="auto"/>
          <w:sz w:val="32"/>
          <w:szCs w:val="32"/>
          <w:highlight w:val="none"/>
          <w:lang w:val="en-US" w:eastAsia="zh-CN"/>
        </w:rPr>
        <w:t>97.9%</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就业形势总体稳定。先后撤并村级幼儿园</w:t>
      </w:r>
      <w:r>
        <w:rPr>
          <w:rFonts w:hint="default" w:ascii="宋体" w:hAnsi="宋体" w:eastAsia="方正仿宋简体" w:cs="Times New Roman"/>
          <w:strike w:val="0"/>
          <w:dstrike w:val="0"/>
          <w:color w:val="auto"/>
          <w:sz w:val="32"/>
          <w:szCs w:val="32"/>
          <w:highlight w:val="none"/>
          <w:lang w:val="en-US" w:eastAsia="zh-CN"/>
        </w:rPr>
        <w:t>7所</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2所乡镇学校变更为县直学校</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新建江苏中学投入使用</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教育资源不断优化</w:t>
      </w:r>
      <w:r>
        <w:rPr>
          <w:rFonts w:hint="default" w:ascii="宋体" w:hAnsi="宋体" w:eastAsia="方正仿宋简体" w:cs="Times New Roman"/>
          <w:strike w:val="0"/>
          <w:dstrike w:val="0"/>
          <w:color w:val="auto"/>
          <w:sz w:val="32"/>
          <w:szCs w:val="32"/>
          <w:highlight w:val="none"/>
          <w:lang w:val="en-US" w:eastAsia="zh-CN"/>
        </w:rPr>
        <w:t>。新建改造村卫生室7所</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兰干镇卫生院建成使用</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120急救分中心和8个急救站点建成使用</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“一站式结算”受益群</w:t>
      </w:r>
      <w:r>
        <w:rPr>
          <w:rFonts w:hint="default" w:ascii="宋体" w:hAnsi="宋体" w:eastAsia="方正仿宋简体" w:cs="Times New Roman"/>
          <w:strike w:val="0"/>
          <w:dstrike w:val="0"/>
          <w:color w:val="auto"/>
          <w:sz w:val="32"/>
          <w:szCs w:val="32"/>
          <w:highlight w:val="none"/>
          <w:lang w:val="en-US" w:eastAsia="zh-CN"/>
        </w:rPr>
        <w:t>众4.8万余人次</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医疗保障有效提升。新建老年人日间照料中</w:t>
      </w:r>
      <w:r>
        <w:rPr>
          <w:rFonts w:hint="default" w:ascii="宋体" w:hAnsi="宋体" w:eastAsia="方正仿宋简体" w:cs="Times New Roman"/>
          <w:strike w:val="0"/>
          <w:dstrike w:val="0"/>
          <w:color w:val="auto"/>
          <w:sz w:val="32"/>
          <w:szCs w:val="32"/>
          <w:highlight w:val="none"/>
          <w:lang w:val="en-US" w:eastAsia="zh-CN"/>
        </w:rPr>
        <w:t>心3个</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打造老年人助餐</w:t>
      </w:r>
      <w:r>
        <w:rPr>
          <w:rFonts w:hint="default" w:ascii="宋体" w:hAnsi="宋体" w:eastAsia="方正仿宋简体" w:cs="Times New Roman"/>
          <w:strike w:val="0"/>
          <w:dstrike w:val="0"/>
          <w:color w:val="auto"/>
          <w:sz w:val="32"/>
          <w:szCs w:val="32"/>
          <w:highlight w:val="none"/>
          <w:lang w:val="en-US" w:eastAsia="zh-CN"/>
        </w:rPr>
        <w:t>点78个</w:t>
      </w:r>
      <w:r>
        <w:rPr>
          <w:rFonts w:hint="default" w:ascii="宋体" w:hAnsi="宋体" w:eastAsia="方正仿宋简体" w:cs="Times New Roman"/>
          <w:strike w:val="0"/>
          <w:dstrike w:val="0"/>
          <w:color w:val="auto"/>
          <w:sz w:val="32"/>
          <w:szCs w:val="32"/>
          <w:highlight w:val="none"/>
          <w:lang w:val="en-US" w:eastAsia="zh-CN"/>
        </w:rPr>
        <w:t>；累计发放各类社会救助资金</w:t>
      </w:r>
      <w:r>
        <w:rPr>
          <w:rFonts w:hint="default" w:ascii="宋体" w:hAnsi="宋体" w:eastAsia="方正仿宋简体" w:cs="Times New Roman"/>
          <w:strike w:val="0"/>
          <w:dstrike w:val="0"/>
          <w:color w:val="auto"/>
          <w:sz w:val="32"/>
          <w:szCs w:val="32"/>
          <w:highlight w:val="none"/>
          <w:lang w:val="en-US" w:eastAsia="zh-CN"/>
        </w:rPr>
        <w:t>1.4</w:t>
      </w:r>
      <w:r>
        <w:rPr>
          <w:rFonts w:hint="default" w:ascii="宋体" w:hAnsi="宋体" w:eastAsia="方正仿宋简体" w:cs="Times New Roman"/>
          <w:strike w:val="0"/>
          <w:dstrike w:val="0"/>
          <w:color w:val="auto"/>
          <w:sz w:val="32"/>
          <w:szCs w:val="32"/>
          <w:highlight w:val="none"/>
          <w:lang w:val="en-US" w:eastAsia="zh-CN"/>
        </w:rPr>
        <w:t>3亿元</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养老社保质效提高。</w:t>
      </w:r>
      <w:r>
        <w:rPr>
          <w:rFonts w:hint="default" w:ascii="宋体" w:hAnsi="宋体" w:eastAsia="方正仿宋简体" w:cs="Times New Roman"/>
          <w:strike w:val="0"/>
          <w:dstrike w:val="0"/>
          <w:color w:val="auto"/>
          <w:sz w:val="32"/>
          <w:szCs w:val="32"/>
          <w:highlight w:val="none"/>
          <w:lang w:val="en-US" w:eastAsia="zh-CN"/>
        </w:rPr>
        <w:t>完成汇园小区二期等老旧小区改造26个、</w:t>
      </w:r>
      <w:r>
        <w:rPr>
          <w:rFonts w:hint="default" w:ascii="宋体" w:hAnsi="宋体" w:eastAsia="方正仿宋简体" w:cs="Times New Roman"/>
          <w:strike w:val="0"/>
          <w:dstrike w:val="0"/>
          <w:color w:val="auto"/>
          <w:sz w:val="32"/>
          <w:szCs w:val="32"/>
          <w:highlight w:val="none"/>
          <w:lang w:val="en-US" w:eastAsia="zh-CN"/>
        </w:rPr>
        <w:t>棚户区改造安置220</w:t>
      </w:r>
      <w:r>
        <w:rPr>
          <w:rFonts w:hint="default" w:ascii="宋体" w:hAnsi="宋体" w:eastAsia="方正仿宋简体" w:cs="Times New Roman"/>
          <w:strike w:val="0"/>
          <w:dstrike w:val="0"/>
          <w:color w:val="auto"/>
          <w:sz w:val="32"/>
          <w:szCs w:val="32"/>
          <w:highlight w:val="none"/>
          <w:lang w:val="en-US" w:eastAsia="zh-CN"/>
        </w:rPr>
        <w:t>户、抗震防灾房139户</w:t>
      </w:r>
      <w:r>
        <w:rPr>
          <w:rFonts w:hint="default" w:ascii="宋体" w:hAnsi="宋体" w:eastAsia="方正仿宋简体" w:cs="Times New Roman"/>
          <w:strike w:val="0"/>
          <w:dstrike w:val="0"/>
          <w:color w:val="auto"/>
          <w:sz w:val="32"/>
          <w:szCs w:val="32"/>
          <w:highlight w:val="none"/>
          <w:lang w:val="en-US" w:eastAsia="zh-CN"/>
        </w:rPr>
        <w:t>、保障性租赁住房200套</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住房条件持续改善</w:t>
      </w:r>
      <w:r>
        <w:rPr>
          <w:rFonts w:hint="eastAsia" w:ascii="宋体" w:hAnsi="宋体" w:eastAsia="方正仿宋简体" w:cs="Times New Roman"/>
          <w:strike w:val="0"/>
          <w:dstrike w:val="0"/>
          <w:color w:val="auto"/>
          <w:sz w:val="32"/>
          <w:szCs w:val="32"/>
          <w:highlight w:val="none"/>
          <w:lang w:val="en-US"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strike w:val="0"/>
          <w:dstrike w:val="0"/>
          <w:color w:val="auto"/>
          <w:sz w:val="32"/>
          <w:szCs w:val="32"/>
          <w:highlight w:val="none"/>
          <w:lang w:val="en-US" w:eastAsia="zh-CN"/>
        </w:rPr>
      </w:pPr>
      <w:r>
        <w:rPr>
          <w:rFonts w:hint="default" w:ascii="宋体" w:hAnsi="宋体" w:eastAsia="方正楷体简体" w:cs="Times New Roman"/>
          <w:b/>
          <w:bCs/>
          <w:strike w:val="0"/>
          <w:dstrike w:val="0"/>
          <w:color w:val="auto"/>
          <w:sz w:val="32"/>
          <w:szCs w:val="32"/>
          <w:highlight w:val="none"/>
          <w:lang w:val="en-US" w:eastAsia="zh-CN"/>
        </w:rPr>
        <w:t>（九）融合发展全面推进。</w:t>
      </w:r>
      <w:r>
        <w:rPr>
          <w:rFonts w:hint="default" w:ascii="宋体" w:hAnsi="宋体" w:eastAsia="方正仿宋简体" w:cs="Times New Roman"/>
          <w:strike w:val="0"/>
          <w:dstrike w:val="0"/>
          <w:color w:val="auto"/>
          <w:sz w:val="32"/>
          <w:szCs w:val="32"/>
          <w:highlight w:val="none"/>
          <w:lang w:val="en-US" w:eastAsia="zh-CN"/>
        </w:rPr>
        <w:t>对口援疆综合效益显著</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共实施</w:t>
      </w:r>
      <w:r>
        <w:rPr>
          <w:rFonts w:hint="default" w:ascii="宋体" w:hAnsi="宋体" w:eastAsia="方正仿宋简体" w:cs="Times New Roman"/>
          <w:strike w:val="0"/>
          <w:dstrike w:val="0"/>
          <w:color w:val="auto"/>
          <w:sz w:val="32"/>
          <w:szCs w:val="32"/>
          <w:highlight w:val="none"/>
          <w:lang w:val="en-US" w:eastAsia="zh-CN"/>
        </w:rPr>
        <w:t>27个援建项目</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安排资金1</w:t>
      </w:r>
      <w:r>
        <w:rPr>
          <w:rFonts w:hint="eastAsia" w:ascii="宋体" w:hAnsi="宋体" w:eastAsia="方正仿宋简体" w:cs="Times New Roman"/>
          <w:strike w:val="0"/>
          <w:dstrike w:val="0"/>
          <w:color w:val="auto"/>
          <w:sz w:val="32"/>
          <w:szCs w:val="32"/>
          <w:highlight w:val="none"/>
          <w:lang w:val="en-US" w:eastAsia="zh-CN"/>
        </w:rPr>
        <w:t>.53亿</w:t>
      </w:r>
      <w:r>
        <w:rPr>
          <w:rFonts w:hint="default" w:ascii="宋体" w:hAnsi="宋体" w:eastAsia="方正仿宋简体" w:cs="Times New Roman"/>
          <w:strike w:val="0"/>
          <w:dstrike w:val="0"/>
          <w:color w:val="auto"/>
          <w:sz w:val="32"/>
          <w:szCs w:val="32"/>
          <w:highlight w:val="none"/>
          <w:lang w:val="en-US" w:eastAsia="zh-CN"/>
        </w:rPr>
        <w:t>元</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开工率100%</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接续实施“澄远英才361计划”、“六大人才培训”等育才工程</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科教文卫援疆工作取得新突破。兵地融合深入推进</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持续加强在教育医疗、安全巡防、道路交通、空间规划等方面的协调联动</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互通共享氛围浓厚。</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0" w:firstLineChars="200"/>
        <w:jc w:val="both"/>
        <w:textAlignment w:val="bottom"/>
        <w:rPr>
          <w:rFonts w:hint="default" w:ascii="宋体" w:hAnsi="宋体" w:eastAsia="方正仿宋简体" w:cs="Times New Roman"/>
          <w:strike w:val="0"/>
          <w:dstrike w:val="0"/>
          <w:color w:val="auto"/>
          <w:spacing w:val="0"/>
          <w:sz w:val="32"/>
          <w:szCs w:val="32"/>
          <w:highlight w:val="none"/>
          <w:u w:val="none"/>
          <w:lang w:val="en-US" w:eastAsia="zh-CN"/>
        </w:rPr>
      </w:pPr>
      <w:r>
        <w:rPr>
          <w:rFonts w:hint="default" w:ascii="宋体" w:hAnsi="宋体" w:eastAsia="方正仿宋简体" w:cs="Times New Roman"/>
          <w:strike w:val="0"/>
          <w:dstrike w:val="0"/>
          <w:color w:val="auto"/>
          <w:sz w:val="32"/>
          <w:szCs w:val="32"/>
          <w:highlight w:val="none"/>
          <w:lang w:val="en-US" w:eastAsia="zh-CN"/>
        </w:rPr>
        <w:t>一年来</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全县经济和社会发展历程很不平凡</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成绩的取得来之不易</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但我们也清醒看到</w:t>
      </w:r>
      <w:r>
        <w:rPr>
          <w:rFonts w:hint="eastAsia" w:ascii="宋体" w:hAnsi="宋体" w:eastAsia="方正仿宋简体" w:cs="Times New Roman"/>
          <w:strike w:val="0"/>
          <w:dstrike w:val="0"/>
          <w:color w:val="auto"/>
          <w:sz w:val="32"/>
          <w:szCs w:val="32"/>
          <w:highlight w:val="none"/>
          <w:lang w:val="en-US" w:eastAsia="zh-CN"/>
        </w:rPr>
        <w:t>，</w:t>
      </w:r>
      <w:r>
        <w:rPr>
          <w:rFonts w:hint="default" w:ascii="宋体" w:hAnsi="宋体" w:eastAsia="方正仿宋简体" w:cs="Times New Roman"/>
          <w:strike w:val="0"/>
          <w:dstrike w:val="0"/>
          <w:color w:val="auto"/>
          <w:sz w:val="32"/>
          <w:szCs w:val="32"/>
          <w:highlight w:val="none"/>
          <w:lang w:val="en-US" w:eastAsia="zh-CN"/>
        </w:rPr>
        <w:t>在发展过程中还存在一些困难和问题：</w:t>
      </w:r>
      <w:r>
        <w:rPr>
          <w:rFonts w:hint="default" w:ascii="宋体" w:hAnsi="宋体" w:eastAsia="方正仿宋简体" w:cs="Times New Roman"/>
          <w:b/>
          <w:bCs/>
          <w:strike w:val="0"/>
          <w:dstrike w:val="0"/>
          <w:color w:val="auto"/>
          <w:spacing w:val="0"/>
          <w:sz w:val="32"/>
          <w:szCs w:val="32"/>
          <w:highlight w:val="none"/>
          <w:u w:val="none"/>
          <w:lang w:val="en-US" w:eastAsia="zh-CN"/>
        </w:rPr>
        <w:t>一是</w:t>
      </w:r>
      <w:r>
        <w:rPr>
          <w:rFonts w:hint="default" w:ascii="宋体" w:hAnsi="宋体" w:eastAsia="方正仿宋简体" w:cs="Times New Roman"/>
          <w:strike w:val="0"/>
          <w:dstrike w:val="0"/>
          <w:color w:val="auto"/>
          <w:spacing w:val="0"/>
          <w:sz w:val="32"/>
          <w:szCs w:val="32"/>
          <w:highlight w:val="none"/>
          <w:u w:val="none"/>
          <w:lang w:val="en-US" w:eastAsia="zh-CN"/>
        </w:rPr>
        <w:t>产业基础薄弱</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龙头企业规模不大</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科技创新型企业少</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产业体系建设支撑力不强；</w:t>
      </w:r>
      <w:r>
        <w:rPr>
          <w:rFonts w:hint="default" w:ascii="宋体" w:hAnsi="宋体" w:eastAsia="方正仿宋简体" w:cs="Times New Roman"/>
          <w:b/>
          <w:bCs/>
          <w:strike w:val="0"/>
          <w:dstrike w:val="0"/>
          <w:color w:val="auto"/>
          <w:spacing w:val="0"/>
          <w:sz w:val="32"/>
          <w:szCs w:val="32"/>
          <w:highlight w:val="none"/>
          <w:u w:val="none"/>
          <w:lang w:val="en-US" w:eastAsia="zh-CN"/>
        </w:rPr>
        <w:t>二是</w:t>
      </w:r>
      <w:r>
        <w:rPr>
          <w:rFonts w:hint="default" w:ascii="宋体" w:hAnsi="宋体" w:eastAsia="方正仿宋简体" w:cs="Times New Roman"/>
          <w:strike w:val="0"/>
          <w:dstrike w:val="0"/>
          <w:color w:val="auto"/>
          <w:spacing w:val="0"/>
          <w:sz w:val="32"/>
          <w:szCs w:val="32"/>
          <w:highlight w:val="none"/>
          <w:u w:val="none"/>
          <w:lang w:val="en-US" w:eastAsia="zh-CN"/>
        </w:rPr>
        <w:t>项目投资形成固定资产实物量少</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缺乏重大项目投资</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后劲不足；</w:t>
      </w:r>
      <w:r>
        <w:rPr>
          <w:rFonts w:hint="default" w:ascii="宋体" w:hAnsi="宋体" w:eastAsia="方正仿宋简体" w:cs="Times New Roman"/>
          <w:b/>
          <w:bCs/>
          <w:strike w:val="0"/>
          <w:dstrike w:val="0"/>
          <w:color w:val="auto"/>
          <w:spacing w:val="0"/>
          <w:sz w:val="32"/>
          <w:szCs w:val="32"/>
          <w:highlight w:val="none"/>
          <w:u w:val="none"/>
          <w:lang w:val="en-US" w:eastAsia="zh-CN"/>
        </w:rPr>
        <w:t>三是</w:t>
      </w:r>
      <w:r>
        <w:rPr>
          <w:rFonts w:hint="default" w:ascii="宋体" w:hAnsi="宋体" w:eastAsia="方正仿宋简体" w:cs="Times New Roman"/>
          <w:strike w:val="0"/>
          <w:dstrike w:val="0"/>
          <w:color w:val="auto"/>
          <w:spacing w:val="0"/>
          <w:sz w:val="32"/>
          <w:szCs w:val="32"/>
          <w:highlight w:val="none"/>
          <w:u w:val="none"/>
          <w:lang w:val="en-US" w:eastAsia="zh-CN"/>
        </w:rPr>
        <w:t>群众消费水平不高</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消费潜力未能有效释放；</w:t>
      </w:r>
      <w:r>
        <w:rPr>
          <w:rFonts w:hint="default" w:ascii="宋体" w:hAnsi="宋体" w:eastAsia="方正仿宋简体" w:cs="Times New Roman"/>
          <w:b/>
          <w:bCs/>
          <w:strike w:val="0"/>
          <w:dstrike w:val="0"/>
          <w:color w:val="auto"/>
          <w:spacing w:val="0"/>
          <w:sz w:val="32"/>
          <w:szCs w:val="32"/>
          <w:highlight w:val="none"/>
          <w:u w:val="none"/>
          <w:lang w:val="en-US" w:eastAsia="zh-CN"/>
        </w:rPr>
        <w:t>四是</w:t>
      </w:r>
      <w:r>
        <w:rPr>
          <w:rFonts w:hint="default" w:ascii="宋体" w:hAnsi="宋体" w:eastAsia="方正仿宋简体" w:cs="Times New Roman"/>
          <w:strike w:val="0"/>
          <w:dstrike w:val="0"/>
          <w:color w:val="auto"/>
          <w:spacing w:val="0"/>
          <w:sz w:val="32"/>
          <w:szCs w:val="32"/>
          <w:highlight w:val="none"/>
          <w:u w:val="none"/>
          <w:lang w:val="en-US" w:eastAsia="zh-CN"/>
        </w:rPr>
        <w:t>招引企业落地少</w:t>
      </w:r>
      <w:r>
        <w:rPr>
          <w:rFonts w:hint="eastAsia" w:ascii="宋体" w:hAnsi="宋体" w:eastAsia="方正仿宋简体" w:cs="Times New Roman"/>
          <w:strike w:val="0"/>
          <w:dstrike w:val="0"/>
          <w:color w:val="auto"/>
          <w:spacing w:val="0"/>
          <w:sz w:val="32"/>
          <w:szCs w:val="32"/>
          <w:highlight w:val="none"/>
          <w:u w:val="none"/>
          <w:lang w:val="en-US" w:eastAsia="zh-CN"/>
        </w:rPr>
        <w:t>，</w:t>
      </w:r>
      <w:r>
        <w:rPr>
          <w:rFonts w:hint="default" w:ascii="宋体" w:hAnsi="宋体" w:eastAsia="方正仿宋简体" w:cs="Times New Roman"/>
          <w:strike w:val="0"/>
          <w:dstrike w:val="0"/>
          <w:color w:val="auto"/>
          <w:spacing w:val="0"/>
          <w:sz w:val="32"/>
          <w:szCs w:val="32"/>
          <w:highlight w:val="none"/>
          <w:u w:val="none"/>
          <w:lang w:val="en-US" w:eastAsia="zh-CN"/>
        </w:rPr>
        <w:t>落地产业项目建成后投产见效慢；</w:t>
      </w:r>
      <w:r>
        <w:rPr>
          <w:rFonts w:hint="default" w:ascii="宋体" w:hAnsi="宋体" w:eastAsia="方正仿宋简体" w:cs="Times New Roman"/>
          <w:b/>
          <w:bCs/>
          <w:strike w:val="0"/>
          <w:dstrike w:val="0"/>
          <w:color w:val="auto"/>
          <w:spacing w:val="0"/>
          <w:sz w:val="32"/>
          <w:szCs w:val="32"/>
          <w:highlight w:val="none"/>
          <w:u w:val="none"/>
          <w:lang w:val="en-US" w:eastAsia="zh-CN"/>
        </w:rPr>
        <w:t>五是</w:t>
      </w:r>
      <w:r>
        <w:rPr>
          <w:rFonts w:hint="default" w:ascii="宋体" w:hAnsi="宋体" w:eastAsia="方正仿宋简体" w:cs="Times New Roman"/>
          <w:strike w:val="0"/>
          <w:dstrike w:val="0"/>
          <w:color w:val="auto"/>
          <w:spacing w:val="0"/>
          <w:sz w:val="32"/>
          <w:szCs w:val="32"/>
          <w:highlight w:val="none"/>
          <w:u w:val="none"/>
          <w:rtl w:val="0"/>
          <w:lang w:val="en-US" w:eastAsia="zh-CN"/>
        </w:rPr>
        <w:t>公共服务、教育文化、医疗卫生等社会事业与群众所需所盼还有差距。针对面临的问题</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仍需要我们积极采取有力措施加以解决。</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0" w:firstLineChars="200"/>
        <w:jc w:val="both"/>
        <w:textAlignment w:val="bottom"/>
        <w:rPr>
          <w:rFonts w:hint="default" w:ascii="宋体" w:hAnsi="宋体" w:eastAsia="方正黑体简体" w:cs="Times New Roman"/>
          <w:b w:val="0"/>
          <w:bCs w:val="0"/>
          <w:strike w:val="0"/>
          <w:dstrike w:val="0"/>
          <w:color w:val="auto"/>
          <w:spacing w:val="0"/>
          <w:sz w:val="32"/>
          <w:szCs w:val="32"/>
          <w:highlight w:val="none"/>
          <w:u w:val="none"/>
          <w:lang w:val="en-US" w:eastAsia="zh-CN"/>
        </w:rPr>
      </w:pPr>
      <w:r>
        <w:rPr>
          <w:rFonts w:hint="default" w:ascii="宋体" w:hAnsi="宋体" w:eastAsia="方正黑体简体" w:cs="Times New Roman"/>
          <w:b w:val="0"/>
          <w:bCs w:val="0"/>
          <w:strike w:val="0"/>
          <w:dstrike w:val="0"/>
          <w:color w:val="auto"/>
          <w:spacing w:val="0"/>
          <w:sz w:val="32"/>
          <w:szCs w:val="32"/>
          <w:highlight w:val="none"/>
          <w:u w:val="none"/>
          <w:lang w:val="en-US" w:eastAsia="zh-CN"/>
        </w:rPr>
        <w:t>二、2025年国民经济和社会发展总体要求</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0" w:firstLineChars="200"/>
        <w:jc w:val="both"/>
        <w:textAlignment w:val="bottom"/>
        <w:rPr>
          <w:rFonts w:hint="default" w:ascii="宋体" w:hAnsi="宋体" w:eastAsia="方正仿宋简体" w:cs="Times New Roman"/>
          <w:strike w:val="0"/>
          <w:dstrike w:val="0"/>
          <w:color w:val="auto"/>
          <w:spacing w:val="0"/>
          <w:sz w:val="32"/>
          <w:szCs w:val="32"/>
          <w:highlight w:val="none"/>
          <w:u w:val="none"/>
          <w:rtl w:val="0"/>
          <w:lang w:val="en-US" w:eastAsia="zh-CN"/>
        </w:rPr>
      </w:pPr>
      <w:r>
        <w:rPr>
          <w:rFonts w:hint="default" w:ascii="宋体" w:hAnsi="宋体" w:eastAsia="方正仿宋简体" w:cs="Times New Roman"/>
          <w:strike w:val="0"/>
          <w:dstrike w:val="0"/>
          <w:color w:val="auto"/>
          <w:spacing w:val="0"/>
          <w:sz w:val="32"/>
          <w:szCs w:val="32"/>
          <w:highlight w:val="none"/>
          <w:u w:val="none"/>
          <w:rtl w:val="0"/>
          <w:lang w:val="en-US" w:eastAsia="zh-CN"/>
        </w:rPr>
        <w:t>坚持以习近平新时代中国特色社会主义思想为指导</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全面贯彻落实党的二十大和二十届二中、三中全会精神</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贯彻落实</w:t>
      </w:r>
      <w:r>
        <w:rPr>
          <w:rFonts w:hint="eastAsia" w:ascii="宋体" w:hAnsi="宋体" w:eastAsia="方正仿宋简体" w:cs="Times New Roman"/>
          <w:strike w:val="0"/>
          <w:dstrike w:val="0"/>
          <w:color w:val="auto"/>
          <w:spacing w:val="0"/>
          <w:sz w:val="32"/>
          <w:szCs w:val="32"/>
          <w:highlight w:val="none"/>
          <w:u w:val="none"/>
          <w:rtl w:val="0"/>
          <w:lang w:val="en-US" w:eastAsia="zh-CN"/>
        </w:rPr>
        <w:t>中央经济工作会议、中央农村工作会议和新时代推动西部大开发座谈会精神，贯彻</w:t>
      </w:r>
      <w:r>
        <w:rPr>
          <w:rFonts w:hint="default" w:ascii="宋体" w:hAnsi="宋体" w:eastAsia="方正仿宋简体" w:cs="Times New Roman"/>
          <w:strike w:val="0"/>
          <w:dstrike w:val="0"/>
          <w:color w:val="auto"/>
          <w:spacing w:val="0"/>
          <w:sz w:val="32"/>
          <w:szCs w:val="32"/>
          <w:highlight w:val="none"/>
          <w:u w:val="none"/>
          <w:rtl w:val="0"/>
          <w:lang w:val="en-US" w:eastAsia="zh-CN"/>
        </w:rPr>
        <w:t>落实自治区党委十届十三次全会</w:t>
      </w:r>
      <w:r>
        <w:rPr>
          <w:rFonts w:hint="eastAsia" w:ascii="宋体" w:hAnsi="宋体" w:eastAsia="方正仿宋简体" w:cs="Times New Roman"/>
          <w:strike w:val="0"/>
          <w:dstrike w:val="0"/>
          <w:color w:val="auto"/>
          <w:spacing w:val="0"/>
          <w:sz w:val="32"/>
          <w:szCs w:val="32"/>
          <w:highlight w:val="none"/>
          <w:u w:val="none"/>
          <w:rtl w:val="0"/>
          <w:lang w:val="en-US" w:eastAsia="zh-CN"/>
        </w:rPr>
        <w:t>、自治州党委工作会议和县委十四届七次全委（扩大）会议精神，</w:t>
      </w:r>
      <w:r>
        <w:rPr>
          <w:rFonts w:hint="default" w:ascii="宋体" w:hAnsi="宋体" w:eastAsia="方正仿宋简体" w:cs="Times New Roman"/>
          <w:strike w:val="0"/>
          <w:dstrike w:val="0"/>
          <w:color w:val="auto"/>
          <w:spacing w:val="0"/>
          <w:sz w:val="32"/>
          <w:szCs w:val="32"/>
          <w:highlight w:val="none"/>
          <w:u w:val="none"/>
          <w:rtl w:val="0"/>
          <w:lang w:val="en-US" w:eastAsia="zh-CN"/>
        </w:rPr>
        <w:t>完整准确全面贯彻新发展理念和新时代党的治疆方略</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牢牢扭住社会稳定和长治久安总目标</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紧扣铸牢中华民族共同体意识工作主线</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进一步全面深化改革</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扩大高水平对外开放</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积极服务和融入新发展格局</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更好统筹发展和安全</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开放和</w:t>
      </w:r>
      <w:r>
        <w:rPr>
          <w:rFonts w:hint="eastAsia" w:ascii="宋体" w:hAnsi="宋体" w:eastAsia="方正仿宋简体" w:cs="Times New Roman"/>
          <w:strike w:val="0"/>
          <w:dstrike w:val="0"/>
          <w:color w:val="auto"/>
          <w:spacing w:val="0"/>
          <w:sz w:val="32"/>
          <w:szCs w:val="32"/>
          <w:highlight w:val="none"/>
          <w:u w:val="none"/>
          <w:rtl w:val="0"/>
          <w:lang w:val="en-US" w:eastAsia="zh-CN"/>
        </w:rPr>
        <w:t>安全，</w:t>
      </w:r>
      <w:r>
        <w:rPr>
          <w:rFonts w:hint="default" w:ascii="宋体" w:hAnsi="宋体" w:eastAsia="方正仿宋简体" w:cs="Times New Roman"/>
          <w:strike w:val="0"/>
          <w:dstrike w:val="0"/>
          <w:color w:val="auto"/>
          <w:spacing w:val="0"/>
          <w:sz w:val="32"/>
          <w:szCs w:val="32"/>
          <w:highlight w:val="none"/>
          <w:u w:val="none"/>
          <w:rtl w:val="0"/>
          <w:lang w:val="en-US" w:eastAsia="zh-CN"/>
        </w:rPr>
        <w:t>锚定“两优一高”发展定位</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扎实</w:t>
      </w:r>
      <w:r>
        <w:rPr>
          <w:rFonts w:hint="eastAsia" w:ascii="宋体" w:hAnsi="宋体" w:eastAsia="方正仿宋简体" w:cs="Times New Roman"/>
          <w:strike w:val="0"/>
          <w:dstrike w:val="0"/>
          <w:color w:val="auto"/>
          <w:spacing w:val="0"/>
          <w:sz w:val="32"/>
          <w:szCs w:val="32"/>
          <w:highlight w:val="none"/>
          <w:u w:val="none"/>
          <w:rtl w:val="0"/>
          <w:lang w:val="en-US" w:eastAsia="zh-CN"/>
        </w:rPr>
        <w:t>推进事关长治久安的根本性、基础性、长远性工作，</w:t>
      </w:r>
      <w:r>
        <w:rPr>
          <w:rFonts w:hint="default" w:ascii="宋体" w:hAnsi="宋体" w:eastAsia="方正仿宋简体" w:cs="Times New Roman"/>
          <w:strike w:val="0"/>
          <w:dstrike w:val="0"/>
          <w:color w:val="auto"/>
          <w:spacing w:val="0"/>
          <w:sz w:val="32"/>
          <w:szCs w:val="32"/>
          <w:highlight w:val="none"/>
          <w:u w:val="none"/>
          <w:rtl w:val="0"/>
          <w:lang w:val="en-US" w:eastAsia="zh-CN"/>
        </w:rPr>
        <w:t>高质量完成“十四五”规划目标任务</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为实现“十五五”良好开局打牢基础。</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0" w:firstLineChars="200"/>
        <w:jc w:val="both"/>
        <w:textAlignment w:val="bottom"/>
        <w:rPr>
          <w:rFonts w:hint="default" w:ascii="宋体" w:hAnsi="宋体" w:eastAsia="方正黑体简体" w:cs="Times New Roman"/>
          <w:b w:val="0"/>
          <w:bCs w:val="0"/>
          <w:strike w:val="0"/>
          <w:dstrike w:val="0"/>
          <w:color w:val="auto"/>
          <w:spacing w:val="0"/>
          <w:sz w:val="32"/>
          <w:szCs w:val="32"/>
          <w:highlight w:val="none"/>
          <w:u w:val="none"/>
          <w:lang w:val="en-US" w:eastAsia="zh-CN"/>
        </w:rPr>
      </w:pPr>
      <w:r>
        <w:rPr>
          <w:rFonts w:hint="default" w:ascii="宋体" w:hAnsi="宋体" w:eastAsia="方正黑体简体" w:cs="Times New Roman"/>
          <w:b w:val="0"/>
          <w:bCs w:val="0"/>
          <w:strike w:val="0"/>
          <w:dstrike w:val="0"/>
          <w:color w:val="auto"/>
          <w:spacing w:val="0"/>
          <w:sz w:val="32"/>
          <w:szCs w:val="32"/>
          <w:highlight w:val="none"/>
          <w:u w:val="none"/>
          <w:lang w:val="en-US" w:eastAsia="zh-CN"/>
        </w:rPr>
        <w:t>三、2025年国民经济和社会发展预期目标和重点任务</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strike w:val="0"/>
          <w:dstrike w:val="0"/>
          <w:color w:val="auto"/>
          <w:spacing w:val="0"/>
          <w:sz w:val="32"/>
          <w:szCs w:val="32"/>
          <w:highlight w:val="none"/>
          <w:u w:val="none"/>
          <w:rtl w:val="0"/>
          <w:lang w:val="en-US" w:eastAsia="zh-CN"/>
        </w:rPr>
      </w:pPr>
      <w:r>
        <w:rPr>
          <w:rFonts w:hint="default" w:ascii="宋体" w:hAnsi="宋体" w:eastAsia="方正仿宋简体" w:cs="Times New Roman"/>
          <w:b/>
          <w:bCs/>
          <w:strike w:val="0"/>
          <w:dstrike w:val="0"/>
          <w:color w:val="auto"/>
          <w:spacing w:val="0"/>
          <w:kern w:val="2"/>
          <w:sz w:val="32"/>
          <w:szCs w:val="32"/>
          <w:highlight w:val="none"/>
          <w:u w:val="none"/>
          <w:lang w:val="en-US" w:eastAsia="zh-CN" w:bidi="ar-SA"/>
        </w:rPr>
        <w:t>主要预期目标：</w:t>
      </w:r>
      <w:r>
        <w:rPr>
          <w:rFonts w:hint="eastAsia" w:ascii="宋体" w:hAnsi="宋体" w:eastAsia="方正仿宋简体" w:cs="Times New Roman"/>
          <w:strike w:val="0"/>
          <w:dstrike w:val="0"/>
          <w:color w:val="auto"/>
          <w:spacing w:val="0"/>
          <w:sz w:val="32"/>
          <w:szCs w:val="32"/>
          <w:highlight w:val="none"/>
          <w:u w:val="none"/>
          <w:rtl w:val="0"/>
          <w:lang w:val="en-US" w:eastAsia="zh-CN"/>
        </w:rPr>
        <w:t>实现全县</w:t>
      </w:r>
      <w:r>
        <w:rPr>
          <w:rFonts w:hint="default" w:ascii="宋体" w:hAnsi="宋体" w:eastAsia="方正仿宋简体" w:cs="Times New Roman"/>
          <w:strike w:val="0"/>
          <w:dstrike w:val="0"/>
          <w:color w:val="auto"/>
          <w:spacing w:val="0"/>
          <w:sz w:val="32"/>
          <w:szCs w:val="32"/>
          <w:highlight w:val="none"/>
          <w:u w:val="none"/>
          <w:rtl w:val="0"/>
          <w:lang w:val="en-US" w:eastAsia="zh-CN"/>
        </w:rPr>
        <w:t>地区生产总值增长7%</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规模以上工业增加值增长12%；一般公共预算收入增长10%；固定资产投资增长</w:t>
      </w:r>
      <w:r>
        <w:rPr>
          <w:rFonts w:hint="eastAsia" w:ascii="宋体" w:hAnsi="宋体" w:eastAsia="方正仿宋简体" w:cs="Times New Roman"/>
          <w:strike w:val="0"/>
          <w:dstrike w:val="0"/>
          <w:color w:val="auto"/>
          <w:spacing w:val="0"/>
          <w:sz w:val="32"/>
          <w:szCs w:val="32"/>
          <w:highlight w:val="none"/>
          <w:u w:val="none"/>
          <w:rtl w:val="0"/>
          <w:lang w:val="en-US" w:eastAsia="zh-CN"/>
        </w:rPr>
        <w:t>10</w:t>
      </w:r>
      <w:r>
        <w:rPr>
          <w:rFonts w:hint="default" w:ascii="宋体" w:hAnsi="宋体" w:eastAsia="方正仿宋简体" w:cs="Times New Roman"/>
          <w:strike w:val="0"/>
          <w:dstrike w:val="0"/>
          <w:color w:val="auto"/>
          <w:spacing w:val="0"/>
          <w:sz w:val="32"/>
          <w:szCs w:val="32"/>
          <w:highlight w:val="none"/>
          <w:u w:val="none"/>
          <w:rtl w:val="0"/>
          <w:lang w:val="en-US" w:eastAsia="zh-CN"/>
        </w:rPr>
        <w:t>%；社会消费品零售总额增长</w:t>
      </w:r>
      <w:r>
        <w:rPr>
          <w:rFonts w:hint="eastAsia" w:ascii="宋体" w:hAnsi="宋体" w:eastAsia="方正仿宋简体" w:cs="Times New Roman"/>
          <w:strike w:val="0"/>
          <w:dstrike w:val="0"/>
          <w:color w:val="auto"/>
          <w:spacing w:val="0"/>
          <w:sz w:val="32"/>
          <w:szCs w:val="32"/>
          <w:highlight w:val="none"/>
          <w:u w:val="none"/>
          <w:rtl w:val="0"/>
          <w:lang w:val="en-US" w:eastAsia="zh-CN"/>
        </w:rPr>
        <w:t>6</w:t>
      </w:r>
      <w:r>
        <w:rPr>
          <w:rFonts w:hint="default" w:ascii="宋体" w:hAnsi="宋体" w:eastAsia="方正仿宋简体" w:cs="Times New Roman"/>
          <w:strike w:val="0"/>
          <w:dstrike w:val="0"/>
          <w:color w:val="auto"/>
          <w:spacing w:val="0"/>
          <w:sz w:val="32"/>
          <w:szCs w:val="32"/>
          <w:highlight w:val="none"/>
          <w:u w:val="none"/>
          <w:rtl w:val="0"/>
          <w:lang w:val="en-US" w:eastAsia="zh-CN"/>
        </w:rPr>
        <w:t>%；外贸进出口总额增长15%；招商引资到位资金增长6%</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城乡居民人均可支配收入分别增长6.5%、7%。</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0" w:firstLineChars="200"/>
        <w:jc w:val="both"/>
        <w:textAlignment w:val="bottom"/>
        <w:rPr>
          <w:rFonts w:hint="default" w:ascii="宋体" w:hAnsi="宋体" w:cs="Times New Roman"/>
          <w:strike w:val="0"/>
          <w:dstrike w:val="0"/>
          <w:color w:val="auto"/>
          <w:highlight w:val="none"/>
          <w:rtl w:val="0"/>
          <w:lang w:val="en-US" w:eastAsia="zh-CN"/>
        </w:rPr>
      </w:pPr>
      <w:r>
        <w:rPr>
          <w:rFonts w:hint="default" w:ascii="宋体" w:hAnsi="宋体" w:eastAsia="方正仿宋简体" w:cs="Times New Roman"/>
          <w:strike w:val="0"/>
          <w:dstrike w:val="0"/>
          <w:color w:val="auto"/>
          <w:spacing w:val="0"/>
          <w:sz w:val="32"/>
          <w:szCs w:val="32"/>
          <w:highlight w:val="none"/>
          <w:u w:val="none"/>
          <w:rtl w:val="0"/>
          <w:lang w:val="en-US" w:eastAsia="zh-CN"/>
        </w:rPr>
        <w:t>围绕上述目标</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重点</w:t>
      </w:r>
      <w:r>
        <w:rPr>
          <w:rFonts w:hint="eastAsia" w:ascii="宋体" w:hAnsi="宋体" w:eastAsia="方正仿宋简体" w:cs="Times New Roman"/>
          <w:strike w:val="0"/>
          <w:dstrike w:val="0"/>
          <w:color w:val="auto"/>
          <w:spacing w:val="0"/>
          <w:sz w:val="32"/>
          <w:szCs w:val="32"/>
          <w:highlight w:val="none"/>
          <w:u w:val="none"/>
          <w:rtl w:val="0"/>
          <w:lang w:val="en-US" w:eastAsia="zh-CN"/>
        </w:rPr>
        <w:t>抓</w:t>
      </w:r>
      <w:r>
        <w:rPr>
          <w:rFonts w:hint="default" w:ascii="宋体" w:hAnsi="宋体" w:eastAsia="方正仿宋简体" w:cs="Times New Roman"/>
          <w:strike w:val="0"/>
          <w:dstrike w:val="0"/>
          <w:color w:val="auto"/>
          <w:spacing w:val="0"/>
          <w:sz w:val="32"/>
          <w:szCs w:val="32"/>
          <w:highlight w:val="none"/>
          <w:u w:val="none"/>
          <w:rtl w:val="0"/>
          <w:lang w:val="en-US" w:eastAsia="zh-CN"/>
        </w:rPr>
        <w:t>好以下五个方面：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b w:val="0"/>
          <w:strike w:val="0"/>
          <w:dstrike w:val="0"/>
          <w:color w:val="auto"/>
          <w:kern w:val="2"/>
          <w:sz w:val="32"/>
          <w:szCs w:val="32"/>
          <w:highlight w:val="none"/>
          <w:lang w:val="en-US" w:eastAsia="zh-CN" w:bidi="ar-SA"/>
        </w:rPr>
      </w:pP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（一）狠抓项目建设</w:t>
      </w:r>
      <w:r>
        <w:rPr>
          <w:rFonts w:hint="eastAsia" w:ascii="宋体" w:hAnsi="宋体" w:eastAsia="方正楷体简体" w:cs="Times New Roman"/>
          <w:b/>
          <w:bCs/>
          <w:strike w:val="0"/>
          <w:dstrike w:val="0"/>
          <w:color w:val="auto"/>
          <w:spacing w:val="0"/>
          <w:kern w:val="2"/>
          <w:sz w:val="32"/>
          <w:szCs w:val="32"/>
          <w:highlight w:val="none"/>
          <w:u w:val="none"/>
          <w:lang w:val="en-US" w:eastAsia="zh-CN" w:bidi="ar-SA"/>
        </w:rPr>
        <w:t>，</w:t>
      </w: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提高投资效益</w:t>
      </w:r>
      <w:r>
        <w:rPr>
          <w:rFonts w:hint="eastAsia" w:ascii="宋体" w:hAnsi="宋体" w:eastAsia="方正楷体简体" w:cs="Times New Roman"/>
          <w:b/>
          <w:bCs/>
          <w:strike w:val="0"/>
          <w:dstrike w:val="0"/>
          <w:color w:val="auto"/>
          <w:spacing w:val="0"/>
          <w:kern w:val="2"/>
          <w:sz w:val="32"/>
          <w:szCs w:val="32"/>
          <w:highlight w:val="none"/>
          <w:u w:val="none"/>
          <w:lang w:val="en-US" w:eastAsia="zh-CN" w:bidi="ar-SA"/>
        </w:rPr>
        <w:t>，</w:t>
      </w: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实现经济增长新突破。</w:t>
      </w:r>
      <w:r>
        <w:rPr>
          <w:rFonts w:hint="eastAsia" w:ascii="宋体" w:hAnsi="宋体" w:eastAsia="方正仿宋简体" w:cs="Times New Roman"/>
          <w:strike w:val="0"/>
          <w:dstrike w:val="0"/>
          <w:color w:val="auto"/>
          <w:spacing w:val="0"/>
          <w:sz w:val="32"/>
          <w:szCs w:val="32"/>
          <w:highlight w:val="none"/>
          <w:u w:val="none"/>
          <w:rtl w:val="0"/>
          <w:lang w:val="en-US" w:eastAsia="zh-CN"/>
        </w:rPr>
        <w:t>在科学谋划编制“十五五”规划的基础上，加大项目储备，争取更多项目纳入国家“总盘子”；进一步</w:t>
      </w:r>
      <w:r>
        <w:rPr>
          <w:rFonts w:hint="default" w:ascii="宋体" w:hAnsi="宋体" w:eastAsia="方正仿宋简体" w:cs="Times New Roman"/>
          <w:strike w:val="0"/>
          <w:dstrike w:val="0"/>
          <w:color w:val="auto"/>
          <w:spacing w:val="0"/>
          <w:sz w:val="32"/>
          <w:szCs w:val="32"/>
          <w:highlight w:val="none"/>
          <w:u w:val="none"/>
          <w:rtl w:val="0"/>
          <w:lang w:val="en-US" w:eastAsia="zh-CN"/>
        </w:rPr>
        <w:t>完善项目用地预审、环评、节能、前期手续等要素保障</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充分发挥政府投资带动和撬动作用</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全力支撑经济高质量发展。</w:t>
      </w:r>
      <w:r>
        <w:rPr>
          <w:rFonts w:hint="default" w:ascii="宋体" w:hAnsi="宋体" w:eastAsia="方正仿宋简体" w:cs="Times New Roman"/>
          <w:b/>
          <w:bCs/>
          <w:strike w:val="0"/>
          <w:dstrike w:val="0"/>
          <w:color w:val="auto"/>
          <w:sz w:val="32"/>
          <w:szCs w:val="40"/>
          <w:highlight w:val="none"/>
          <w:rtl w:val="0"/>
          <w:lang w:val="en-US" w:eastAsia="zh-CN"/>
        </w:rPr>
        <w:t>一是抓好项目谋划争取。</w:t>
      </w:r>
      <w:r>
        <w:rPr>
          <w:rFonts w:hint="default" w:ascii="宋体" w:hAnsi="宋体" w:eastAsia="方正仿宋简体" w:cs="Times New Roman"/>
          <w:strike w:val="0"/>
          <w:dstrike w:val="0"/>
          <w:color w:val="auto"/>
          <w:spacing w:val="0"/>
          <w:sz w:val="32"/>
          <w:szCs w:val="32"/>
          <w:highlight w:val="none"/>
          <w:u w:val="none"/>
          <w:rtl w:val="0"/>
          <w:lang w:val="en-US" w:eastAsia="zh-CN"/>
        </w:rPr>
        <w:t>紧抓国家推出的一揽子增量政策</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紧盯国家投资导向</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充分发挥重大项目“压舱石”作用</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滚动储备</w:t>
      </w:r>
      <w:r>
        <w:rPr>
          <w:rFonts w:hint="eastAsia" w:ascii="宋体" w:hAnsi="宋体" w:eastAsia="方正仿宋简体" w:cs="Times New Roman"/>
          <w:strike w:val="0"/>
          <w:dstrike w:val="0"/>
          <w:color w:val="auto"/>
          <w:spacing w:val="0"/>
          <w:sz w:val="32"/>
          <w:szCs w:val="32"/>
          <w:highlight w:val="none"/>
          <w:u w:val="none"/>
          <w:rtl w:val="0"/>
          <w:lang w:val="en-US" w:eastAsia="zh-CN"/>
        </w:rPr>
        <w:t>一批</w:t>
      </w:r>
      <w:r>
        <w:rPr>
          <w:rFonts w:hint="default" w:ascii="宋体" w:hAnsi="宋体" w:eastAsia="方正仿宋简体" w:cs="Times New Roman"/>
          <w:strike w:val="0"/>
          <w:dstrike w:val="0"/>
          <w:color w:val="auto"/>
          <w:spacing w:val="0"/>
          <w:sz w:val="32"/>
          <w:szCs w:val="32"/>
          <w:highlight w:val="none"/>
          <w:u w:val="none"/>
          <w:rtl w:val="0"/>
          <w:lang w:val="en-US" w:eastAsia="zh-CN"/>
        </w:rPr>
        <w:t>补短板、利长远、惠民生等方面的重点项目</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力争年内争取到位各类上级资金不低于20亿元</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重点争取投资4.09亿元的切特萨尔布拉克水库、1.14亿元的高标准农田建设项目、投资2亿元霍城县西片区城市地下管网</w:t>
      </w:r>
      <w:r>
        <w:rPr>
          <w:rFonts w:hint="eastAsia" w:ascii="宋体" w:hAnsi="宋体" w:eastAsia="方正仿宋简体" w:cs="Times New Roman"/>
          <w:strike w:val="0"/>
          <w:dstrike w:val="0"/>
          <w:color w:val="auto"/>
          <w:spacing w:val="0"/>
          <w:sz w:val="32"/>
          <w:szCs w:val="32"/>
          <w:highlight w:val="none"/>
          <w:u w:val="none"/>
          <w:rtl w:val="0"/>
          <w:lang w:val="en-US" w:eastAsia="zh-CN"/>
        </w:rPr>
        <w:t>等</w:t>
      </w:r>
      <w:r>
        <w:rPr>
          <w:rFonts w:hint="default" w:ascii="宋体" w:hAnsi="宋体" w:eastAsia="方正仿宋简体" w:cs="Times New Roman"/>
          <w:strike w:val="0"/>
          <w:dstrike w:val="0"/>
          <w:color w:val="auto"/>
          <w:spacing w:val="0"/>
          <w:sz w:val="32"/>
          <w:szCs w:val="32"/>
          <w:highlight w:val="none"/>
          <w:u w:val="none"/>
          <w:rtl w:val="0"/>
          <w:lang w:val="en-US" w:eastAsia="zh-CN"/>
        </w:rPr>
        <w:t>建设项目。</w:t>
      </w:r>
      <w:r>
        <w:rPr>
          <w:rFonts w:hint="default" w:ascii="宋体" w:hAnsi="宋体" w:eastAsia="方正仿宋简体" w:cs="Times New Roman"/>
          <w:b/>
          <w:bCs/>
          <w:strike w:val="0"/>
          <w:dstrike w:val="0"/>
          <w:color w:val="auto"/>
          <w:sz w:val="32"/>
          <w:szCs w:val="40"/>
          <w:highlight w:val="none"/>
          <w:lang w:eastAsia="zh-CN"/>
        </w:rPr>
        <w:t>二是加快推进重大项目建设。</w:t>
      </w:r>
      <w:r>
        <w:rPr>
          <w:rFonts w:hint="eastAsia" w:ascii="宋体" w:hAnsi="宋体" w:eastAsia="方正仿宋简体" w:cs="Times New Roman"/>
          <w:strike w:val="0"/>
          <w:dstrike w:val="0"/>
          <w:color w:val="auto"/>
          <w:spacing w:val="0"/>
          <w:sz w:val="32"/>
          <w:szCs w:val="32"/>
          <w:highlight w:val="none"/>
          <w:u w:val="none"/>
          <w:rtl w:val="0"/>
          <w:lang w:val="en-US" w:eastAsia="zh-CN"/>
        </w:rPr>
        <w:t>大力</w:t>
      </w:r>
      <w:r>
        <w:rPr>
          <w:rFonts w:hint="default" w:ascii="宋体" w:hAnsi="宋体" w:eastAsia="方正仿宋简体" w:cs="Times New Roman"/>
          <w:strike w:val="0"/>
          <w:dstrike w:val="0"/>
          <w:color w:val="auto"/>
          <w:spacing w:val="0"/>
          <w:sz w:val="32"/>
          <w:szCs w:val="32"/>
          <w:highlight w:val="none"/>
          <w:u w:val="none"/>
          <w:rtl w:val="0"/>
          <w:lang w:val="en-US" w:eastAsia="zh-CN"/>
        </w:rPr>
        <w:t>推进项目早落地、早开工、早建设、早达效</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持续扩大有效投资</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着力抓好果子沟河地下水库、机场迁建市政配套基础设施、2025年农村公路、棚户区改造等基础设施建设项目</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持续推进温德姆至尊、万豪万怡等五星级酒店</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御园花园、楠铂湾等四星级酒店</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天宸广场、次衢商业中心、千城世纪城二期等商住房地产项目</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界梁子北煤矿、华电风光电、诺联工程新材料、山丰农业、果子沟阿力麻里（一期）、图开沙漠欢乐谷露营基地等产业项目建设进度。</w:t>
      </w:r>
      <w:r>
        <w:rPr>
          <w:rFonts w:hint="default" w:ascii="宋体" w:hAnsi="宋体" w:eastAsia="方正仿宋简体" w:cs="Times New Roman"/>
          <w:b/>
          <w:bCs/>
          <w:strike w:val="0"/>
          <w:dstrike w:val="0"/>
          <w:color w:val="auto"/>
          <w:sz w:val="32"/>
          <w:szCs w:val="32"/>
          <w:highlight w:val="none"/>
          <w:rtl w:val="0"/>
          <w:lang w:val="en-US" w:eastAsia="zh-CN"/>
        </w:rPr>
        <w:t>三是加大</w:t>
      </w:r>
      <w:r>
        <w:rPr>
          <w:rFonts w:hint="default" w:ascii="宋体" w:hAnsi="宋体" w:eastAsia="方正仿宋简体" w:cs="Times New Roman"/>
          <w:b/>
          <w:bCs/>
          <w:strike w:val="0"/>
          <w:dstrike w:val="0"/>
          <w:color w:val="auto"/>
          <w:kern w:val="2"/>
          <w:sz w:val="32"/>
          <w:szCs w:val="32"/>
          <w:highlight w:val="none"/>
          <w:lang w:val="en-US" w:eastAsia="zh-CN" w:bidi="ar-SA"/>
        </w:rPr>
        <w:t>配合服务力度。</w:t>
      </w:r>
      <w:r>
        <w:rPr>
          <w:rFonts w:hint="default" w:ascii="宋体" w:hAnsi="宋体" w:eastAsia="方正仿宋简体" w:cs="Times New Roman"/>
          <w:strike w:val="0"/>
          <w:dstrike w:val="0"/>
          <w:color w:val="auto"/>
          <w:spacing w:val="0"/>
          <w:sz w:val="32"/>
          <w:szCs w:val="32"/>
          <w:highlight w:val="none"/>
          <w:u w:val="none"/>
          <w:rtl w:val="0"/>
          <w:lang w:val="en-US" w:eastAsia="zh-CN"/>
        </w:rPr>
        <w:t>协助做好机场高速公路、G219线温霍公路、机场空港园区建设；助力推进四师可克达拉市完成S709线北山资源路、霍尔果斯市－伊宁新机场－可克达拉市－伊宁市快速路各项前期工作</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争取项目早日开工。</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Style w:val="24"/>
          <w:rFonts w:hint="default" w:ascii="宋体" w:hAnsi="宋体" w:eastAsia="方正仿宋简体" w:cs="Times New Roman"/>
          <w:strike w:val="0"/>
          <w:dstrike w:val="0"/>
          <w:color w:val="auto"/>
          <w:sz w:val="32"/>
          <w:szCs w:val="32"/>
          <w:highlight w:val="none"/>
          <w:u w:val="none"/>
          <w:lang w:val="en-US"/>
        </w:rPr>
      </w:pP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（二）加快集群建设</w:t>
      </w:r>
      <w:r>
        <w:rPr>
          <w:rFonts w:hint="eastAsia" w:ascii="宋体" w:hAnsi="宋体" w:eastAsia="方正楷体简体" w:cs="Times New Roman"/>
          <w:b/>
          <w:bCs/>
          <w:strike w:val="0"/>
          <w:dstrike w:val="0"/>
          <w:color w:val="auto"/>
          <w:spacing w:val="0"/>
          <w:kern w:val="2"/>
          <w:sz w:val="32"/>
          <w:szCs w:val="32"/>
          <w:highlight w:val="none"/>
          <w:u w:val="none"/>
          <w:lang w:val="en-US" w:eastAsia="zh-CN" w:bidi="ar-SA"/>
        </w:rPr>
        <w:t>，</w:t>
      </w: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推进产业发展</w:t>
      </w:r>
      <w:r>
        <w:rPr>
          <w:rFonts w:hint="eastAsia" w:ascii="宋体" w:hAnsi="宋体" w:eastAsia="方正楷体简体" w:cs="Times New Roman"/>
          <w:b/>
          <w:bCs/>
          <w:strike w:val="0"/>
          <w:dstrike w:val="0"/>
          <w:color w:val="auto"/>
          <w:spacing w:val="0"/>
          <w:kern w:val="2"/>
          <w:sz w:val="32"/>
          <w:szCs w:val="32"/>
          <w:highlight w:val="none"/>
          <w:u w:val="none"/>
          <w:lang w:val="en-US" w:eastAsia="zh-CN" w:bidi="ar-SA"/>
        </w:rPr>
        <w:t>，</w:t>
      </w: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大力培育新质生产力。</w:t>
      </w:r>
      <w:r>
        <w:rPr>
          <w:rFonts w:hint="default" w:ascii="宋体" w:hAnsi="宋体" w:eastAsia="方正仿宋简体" w:cs="Times New Roman"/>
          <w:strike w:val="0"/>
          <w:dstrike w:val="0"/>
          <w:color w:val="auto"/>
          <w:spacing w:val="0"/>
          <w:sz w:val="32"/>
          <w:szCs w:val="32"/>
          <w:highlight w:val="none"/>
          <w:u w:val="none"/>
          <w:rtl w:val="0"/>
          <w:lang w:val="en-US" w:eastAsia="zh-CN"/>
        </w:rPr>
        <w:t>紧紧围绕“3+2+2”产业体系建设</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紧盯2025年产业发展目标任务</w:t>
      </w:r>
      <w:r>
        <w:rPr>
          <w:rFonts w:hint="eastAsia" w:ascii="宋体" w:hAnsi="宋体" w:eastAsia="方正仿宋简体" w:cs="Times New Roman"/>
          <w:strike w:val="0"/>
          <w:dstrike w:val="0"/>
          <w:color w:val="auto"/>
          <w:spacing w:val="0"/>
          <w:sz w:val="32"/>
          <w:szCs w:val="32"/>
          <w:highlight w:val="none"/>
          <w:u w:val="none"/>
          <w:rtl w:val="0"/>
          <w:lang w:val="en-US" w:eastAsia="zh-CN"/>
        </w:rPr>
        <w:t>，强化包联</w:t>
      </w:r>
      <w:r>
        <w:rPr>
          <w:rFonts w:hint="default" w:ascii="宋体" w:hAnsi="宋体" w:eastAsia="方正仿宋简体" w:cs="Times New Roman"/>
          <w:strike w:val="0"/>
          <w:dstrike w:val="0"/>
          <w:color w:val="auto"/>
          <w:spacing w:val="0"/>
          <w:sz w:val="32"/>
          <w:szCs w:val="32"/>
          <w:highlight w:val="none"/>
          <w:u w:val="none"/>
          <w:rtl w:val="0"/>
          <w:lang w:val="en-US" w:eastAsia="zh-CN"/>
        </w:rPr>
        <w:t>服务</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全力</w:t>
      </w:r>
      <w:r>
        <w:rPr>
          <w:rFonts w:hint="eastAsia" w:ascii="宋体" w:hAnsi="宋体" w:eastAsia="方正仿宋简体" w:cs="Times New Roman"/>
          <w:strike w:val="0"/>
          <w:dstrike w:val="0"/>
          <w:color w:val="auto"/>
          <w:spacing w:val="0"/>
          <w:sz w:val="32"/>
          <w:szCs w:val="32"/>
          <w:highlight w:val="none"/>
          <w:u w:val="none"/>
          <w:rtl w:val="0"/>
          <w:lang w:val="en-US" w:eastAsia="zh-CN"/>
        </w:rPr>
        <w:t>推进</w:t>
      </w:r>
      <w:r>
        <w:rPr>
          <w:rFonts w:hint="default" w:ascii="宋体" w:hAnsi="宋体" w:eastAsia="方正仿宋简体" w:cs="Times New Roman"/>
          <w:strike w:val="0"/>
          <w:dstrike w:val="0"/>
          <w:color w:val="auto"/>
          <w:spacing w:val="0"/>
          <w:sz w:val="32"/>
          <w:szCs w:val="32"/>
          <w:highlight w:val="none"/>
          <w:u w:val="none"/>
          <w:rtl w:val="0"/>
          <w:lang w:val="en-US" w:eastAsia="zh-CN"/>
        </w:rPr>
        <w:t>产业</w:t>
      </w:r>
      <w:r>
        <w:rPr>
          <w:rFonts w:hint="eastAsia" w:ascii="宋体" w:hAnsi="宋体" w:eastAsia="方正仿宋简体" w:cs="Times New Roman"/>
          <w:strike w:val="0"/>
          <w:dstrike w:val="0"/>
          <w:color w:val="auto"/>
          <w:spacing w:val="0"/>
          <w:sz w:val="32"/>
          <w:szCs w:val="32"/>
          <w:highlight w:val="none"/>
          <w:u w:val="none"/>
          <w:rtl w:val="0"/>
          <w:lang w:val="en-US" w:eastAsia="zh-CN"/>
        </w:rPr>
        <w:t>延链补链强链取得新成效</w:t>
      </w:r>
      <w:r>
        <w:rPr>
          <w:rFonts w:hint="default"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b/>
          <w:bCs/>
          <w:strike w:val="0"/>
          <w:dstrike w:val="0"/>
          <w:color w:val="auto"/>
          <w:sz w:val="32"/>
          <w:szCs w:val="32"/>
          <w:highlight w:val="none"/>
          <w:u w:val="none" w:color="auto"/>
          <w:lang w:val="en-US" w:eastAsia="zh-CN"/>
        </w:rPr>
        <w:t>一</w:t>
      </w:r>
      <w:r>
        <w:rPr>
          <w:rFonts w:hint="default" w:ascii="宋体" w:hAnsi="宋体" w:eastAsia="方正仿宋简体" w:cs="Times New Roman"/>
          <w:b/>
          <w:bCs/>
          <w:strike w:val="0"/>
          <w:dstrike w:val="0"/>
          <w:color w:val="auto"/>
          <w:sz w:val="32"/>
          <w:szCs w:val="32"/>
          <w:highlight w:val="none"/>
          <w:u w:val="none" w:color="auto"/>
          <w:lang w:val="en-US" w:eastAsia="zh-CN"/>
        </w:rPr>
        <w:t>是着力提升农业产业化。</w:t>
      </w:r>
      <w:r>
        <w:rPr>
          <w:rFonts w:hint="default" w:ascii="宋体" w:hAnsi="宋体" w:eastAsia="方正仿宋简体" w:cs="Times New Roman"/>
          <w:strike w:val="0"/>
          <w:dstrike w:val="0"/>
          <w:color w:val="auto"/>
          <w:spacing w:val="0"/>
          <w:sz w:val="32"/>
          <w:szCs w:val="32"/>
          <w:highlight w:val="none"/>
          <w:u w:val="none"/>
          <w:rtl w:val="0"/>
          <w:lang w:val="en-US" w:eastAsia="zh-CN"/>
        </w:rPr>
        <w:t>深入贯彻落实“藏粮于地、藏粮于技”战略</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严守耕地红线</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确保粮食种植面积稳定在43万亩、总产量达30万吨</w:t>
      </w:r>
      <w:r>
        <w:rPr>
          <w:rFonts w:hint="eastAsia" w:ascii="宋体" w:hAnsi="宋体" w:eastAsia="方正仿宋简体" w:cs="Times New Roman"/>
          <w:strike w:val="0"/>
          <w:dstrike w:val="0"/>
          <w:color w:val="auto"/>
          <w:spacing w:val="0"/>
          <w:sz w:val="32"/>
          <w:szCs w:val="32"/>
          <w:highlight w:val="none"/>
          <w:u w:val="none"/>
          <w:rtl w:val="0"/>
          <w:lang w:val="en-US" w:eastAsia="zh-CN"/>
        </w:rPr>
        <w:t>以上</w:t>
      </w:r>
      <w:r>
        <w:rPr>
          <w:rFonts w:hint="default" w:ascii="宋体" w:hAnsi="宋体" w:eastAsia="方正仿宋简体" w:cs="Times New Roman"/>
          <w:strike w:val="0"/>
          <w:dstrike w:val="0"/>
          <w:color w:val="auto"/>
          <w:spacing w:val="0"/>
          <w:sz w:val="32"/>
          <w:szCs w:val="32"/>
          <w:highlight w:val="none"/>
          <w:u w:val="none"/>
          <w:rtl w:val="0"/>
          <w:lang w:val="en-US" w:eastAsia="zh-CN"/>
        </w:rPr>
        <w:t>；稳定小麦种植6万亩、玉米34.6万亩、制种玉米7万亩；新建和改造提升高标准农田7.67万亩以上</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土地流转37万亩以上。依托金丰源种业、天然芳香、汇嘉生物、山丰农业等龙头企业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壮大薰衣草、甜叶菊、辣椒、制种玉米等特色种植业；依托丰草牧场、安欣牧业、牧之源等龙头企业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大力发展牛、羊、骆驼、生猪等优质畜牧业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年内牲畜存栏达90.82万头只、出栏83.58万头只；依托农夫山泉、梦西梅、懋兴等龙头企业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大力发展西梅、黄元帅等优质果品种植</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林果种植稳定在7万亩。</w:t>
      </w:r>
      <w:r>
        <w:rPr>
          <w:rFonts w:hint="default" w:ascii="宋体" w:hAnsi="宋体" w:eastAsia="方正仿宋简体" w:cs="Times New Roman"/>
          <w:b/>
          <w:bCs/>
          <w:strike w:val="0"/>
          <w:dstrike w:val="0"/>
          <w:color w:val="auto"/>
          <w:sz w:val="32"/>
          <w:szCs w:val="32"/>
          <w:highlight w:val="none"/>
          <w:lang w:val="en-US" w:eastAsia="zh-CN"/>
        </w:rPr>
        <w:t>二是稳步推进工业现代化。</w:t>
      </w:r>
      <w:r>
        <w:rPr>
          <w:rFonts w:hint="default" w:ascii="宋体" w:hAnsi="宋体" w:eastAsia="方正仿宋简体" w:cs="Times New Roman"/>
          <w:strike w:val="0"/>
          <w:dstrike w:val="0"/>
          <w:color w:val="auto"/>
          <w:spacing w:val="0"/>
          <w:sz w:val="32"/>
          <w:szCs w:val="32"/>
          <w:highlight w:val="none"/>
          <w:u w:val="none"/>
          <w:rtl w:val="0"/>
          <w:lang w:val="en-US" w:eastAsia="zh-CN"/>
        </w:rPr>
        <w:t>以园区发展为引擎</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积极招引大产业、大项目落户园区；引导企业加大技术改造和创新投入</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抓好中小微型企业梯度培育</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力争年内新增规模以上工业企业20家、专精特新企业3家、</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小巨人</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企业1家</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国家级高新技术企业10家、创新型中小企业13家。加大招商引资力度</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积极引进一批以资源转换为主的煤炭煤电煤化工产业和绿色矿业项目</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以绿色能源开发利用为主的新能源新材料产业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以传统产业精细化深加工为主的食品加工、纺织服装产业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以历史文化传承及旅游景点开发为主的现代文旅产业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持续推进产业延伸强链补链。</w:t>
      </w:r>
      <w:r>
        <w:rPr>
          <w:rFonts w:hint="default" w:ascii="宋体" w:hAnsi="宋体" w:eastAsia="方正仿宋简体" w:cs="Times New Roman"/>
          <w:b/>
          <w:bCs/>
          <w:strike w:val="0"/>
          <w:dstrike w:val="0"/>
          <w:color w:val="auto"/>
          <w:kern w:val="0"/>
          <w:sz w:val="32"/>
          <w:szCs w:val="32"/>
          <w:highlight w:val="none"/>
          <w:lang w:val="en-US" w:eastAsia="zh-CN" w:bidi="ar"/>
        </w:rPr>
        <w:t>三是持续推进商贸服务业。</w:t>
      </w:r>
      <w:r>
        <w:rPr>
          <w:rFonts w:hint="default" w:ascii="宋体" w:hAnsi="宋体" w:eastAsia="方正仿宋简体" w:cs="Times New Roman"/>
          <w:strike w:val="0"/>
          <w:dstrike w:val="0"/>
          <w:color w:val="auto"/>
          <w:spacing w:val="0"/>
          <w:sz w:val="32"/>
          <w:szCs w:val="32"/>
          <w:highlight w:val="none"/>
          <w:u w:val="none"/>
          <w:rtl w:val="0"/>
          <w:lang w:val="en-US" w:eastAsia="zh-CN"/>
        </w:rPr>
        <w:t>紧紧围绕霍城经济开发区和县城两大中心区域</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优化跨境电商、冷链物流、高端商业、住宿餐饮等产业布局</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打造区域枢纽和贸易服务中心。坚持保存量</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扩增量</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加强外贸企业引进和培育</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加大对恒泰纺织、汇嘉生物、树人钢构等重点企业的帮扶力度</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帮助企业开拓国际市场</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力争新增外贸企业3家以上。全面落实“两新”政策</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利用“春节”、“国庆”等重大节日</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持续开展好各类促销活动</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大力提振消费升级；持续提升小吃一条街、商贸步行街、大西沟滑雪场等基础条件</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进一步搞活夜市经济、冰雪经济、地摊经济</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释放消费潜力。</w:t>
      </w:r>
      <w:r>
        <w:rPr>
          <w:rFonts w:hint="eastAsia" w:ascii="宋体" w:hAnsi="宋体" w:eastAsia="方正仿宋简体" w:cs="Times New Roman"/>
          <w:strike w:val="0"/>
          <w:dstrike w:val="0"/>
          <w:color w:val="auto"/>
          <w:spacing w:val="0"/>
          <w:sz w:val="32"/>
          <w:szCs w:val="32"/>
          <w:highlight w:val="none"/>
          <w:u w:val="none"/>
          <w:rtl w:val="0"/>
          <w:lang w:val="en-US" w:eastAsia="zh-CN"/>
        </w:rPr>
        <w:t>力争年内实现接待游客1164.4万人次、增长7%，游客花费63.3亿元、增长15%。</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pP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（三）坚持低碳发展</w:t>
      </w:r>
      <w:r>
        <w:rPr>
          <w:rFonts w:hint="eastAsia" w:ascii="宋体" w:hAnsi="宋体" w:eastAsia="方正楷体简体" w:cs="Times New Roman"/>
          <w:b/>
          <w:bCs/>
          <w:strike w:val="0"/>
          <w:dstrike w:val="0"/>
          <w:color w:val="auto"/>
          <w:spacing w:val="0"/>
          <w:kern w:val="2"/>
          <w:sz w:val="32"/>
          <w:szCs w:val="32"/>
          <w:highlight w:val="none"/>
          <w:u w:val="none"/>
          <w:lang w:val="en-US" w:eastAsia="zh-CN" w:bidi="ar-SA"/>
        </w:rPr>
        <w:t>，</w:t>
      </w: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推进生态建设</w:t>
      </w:r>
      <w:r>
        <w:rPr>
          <w:rFonts w:hint="eastAsia" w:ascii="宋体" w:hAnsi="宋体" w:eastAsia="方正楷体简体" w:cs="Times New Roman"/>
          <w:b/>
          <w:bCs/>
          <w:strike w:val="0"/>
          <w:dstrike w:val="0"/>
          <w:color w:val="auto"/>
          <w:spacing w:val="0"/>
          <w:kern w:val="2"/>
          <w:sz w:val="32"/>
          <w:szCs w:val="32"/>
          <w:highlight w:val="none"/>
          <w:u w:val="none"/>
          <w:lang w:val="en-US" w:eastAsia="zh-CN" w:bidi="ar-SA"/>
        </w:rPr>
        <w:t>，</w:t>
      </w: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打造优美城市新形象。</w:t>
      </w:r>
      <w:r>
        <w:rPr>
          <w:rFonts w:hint="default" w:ascii="宋体" w:hAnsi="宋体" w:eastAsia="方正仿宋简体" w:cs="Times New Roman"/>
          <w:strike w:val="0"/>
          <w:dstrike w:val="0"/>
          <w:color w:val="auto"/>
          <w:spacing w:val="0"/>
          <w:sz w:val="32"/>
          <w:szCs w:val="32"/>
          <w:highlight w:val="none"/>
          <w:u w:val="none"/>
          <w:rtl w:val="0"/>
          <w:lang w:val="en-US" w:eastAsia="zh-CN"/>
        </w:rPr>
        <w:t>牢固树立“两山”理念</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坚持节约资源和保护环境两条主线不偏离</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着力推进绿色发展、循环发展、低碳发展</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建设天蓝、水绿、山青的美丽霍城。</w:t>
      </w:r>
      <w:r>
        <w:rPr>
          <w:rFonts w:hint="default" w:ascii="宋体" w:hAnsi="宋体" w:eastAsia="方正仿宋简体" w:cs="Times New Roman"/>
          <w:b/>
          <w:bCs/>
          <w:strike w:val="0"/>
          <w:dstrike w:val="0"/>
          <w:color w:val="auto"/>
          <w:spacing w:val="0"/>
          <w:kern w:val="2"/>
          <w:sz w:val="32"/>
          <w:szCs w:val="32"/>
          <w:highlight w:val="none"/>
          <w:rtl w:val="0"/>
          <w:lang w:val="en-US" w:eastAsia="zh-CN" w:bidi="ar-SA"/>
        </w:rPr>
        <w:t>一是抓好大气污染防治。</w:t>
      </w:r>
      <w:r>
        <w:rPr>
          <w:rFonts w:hint="default" w:ascii="宋体" w:hAnsi="宋体" w:eastAsia="方正仿宋简体" w:cs="Times New Roman"/>
          <w:strike w:val="0"/>
          <w:dstrike w:val="0"/>
          <w:color w:val="auto"/>
          <w:spacing w:val="0"/>
          <w:sz w:val="32"/>
          <w:szCs w:val="32"/>
          <w:highlight w:val="none"/>
          <w:u w:val="none"/>
          <w:rtl w:val="0"/>
          <w:lang w:val="en-US" w:eastAsia="zh-CN"/>
        </w:rPr>
        <w:t>引导企业实施节能降耗</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年内完成1家水泥行业超低排放</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完成清洁取暖改造3500户；</w:t>
      </w:r>
      <w:r>
        <w:rPr>
          <w:rFonts w:hint="eastAsia" w:ascii="宋体" w:hAnsi="宋体" w:eastAsia="方正仿宋简体" w:cs="Times New Roman"/>
          <w:strike w:val="0"/>
          <w:dstrike w:val="0"/>
          <w:color w:val="auto"/>
          <w:spacing w:val="0"/>
          <w:sz w:val="32"/>
          <w:szCs w:val="32"/>
          <w:highlight w:val="none"/>
          <w:u w:val="none"/>
          <w:rtl w:val="0"/>
          <w:lang w:val="en-US" w:eastAsia="zh-CN"/>
        </w:rPr>
        <w:t>合理布局充电桩，</w:t>
      </w:r>
      <w:r>
        <w:rPr>
          <w:rFonts w:hint="default" w:ascii="宋体" w:hAnsi="宋体" w:eastAsia="方正仿宋简体" w:cs="Times New Roman"/>
          <w:strike w:val="0"/>
          <w:dstrike w:val="0"/>
          <w:color w:val="auto"/>
          <w:spacing w:val="0"/>
          <w:sz w:val="32"/>
          <w:szCs w:val="32"/>
          <w:highlight w:val="none"/>
          <w:u w:val="none"/>
          <w:rtl w:val="0"/>
          <w:lang w:val="en-US" w:eastAsia="zh-CN"/>
        </w:rPr>
        <w:t>淘汰老旧柴油货车及以下标准机动车1170辆</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环境空气质量优良天数比率达95%以上。</w:t>
      </w:r>
      <w:r>
        <w:rPr>
          <w:rFonts w:hint="default" w:ascii="宋体" w:hAnsi="宋体" w:eastAsia="方正仿宋简体" w:cs="Times New Roman"/>
          <w:b/>
          <w:bCs/>
          <w:strike w:val="0"/>
          <w:dstrike w:val="0"/>
          <w:color w:val="auto"/>
          <w:sz w:val="32"/>
          <w:szCs w:val="32"/>
          <w:highlight w:val="none"/>
          <w:lang w:val="en-US" w:eastAsia="zh-CN"/>
        </w:rPr>
        <w:t>二是抓好水源生态保护。</w:t>
      </w:r>
      <w:r>
        <w:rPr>
          <w:rFonts w:hint="default" w:ascii="宋体" w:hAnsi="宋体" w:eastAsia="方正仿宋简体" w:cs="Times New Roman"/>
          <w:strike w:val="0"/>
          <w:dstrike w:val="0"/>
          <w:color w:val="auto"/>
          <w:spacing w:val="0"/>
          <w:sz w:val="32"/>
          <w:szCs w:val="32"/>
          <w:highlight w:val="none"/>
          <w:u w:val="none"/>
          <w:rtl w:val="0"/>
          <w:lang w:val="en-US" w:eastAsia="zh-CN"/>
        </w:rPr>
        <w:t>严格落实“河长制”</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加强水质量监测</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持续改善伊犁河霍城段、萨尔布拉克河2个区控断面水质</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确保河流地表水质达Ⅲ类标准。</w:t>
      </w:r>
      <w:r>
        <w:rPr>
          <w:rFonts w:hint="default" w:ascii="宋体" w:hAnsi="宋体" w:eastAsia="方正仿宋简体" w:cs="Times New Roman"/>
          <w:b/>
          <w:bCs/>
          <w:strike w:val="0"/>
          <w:dstrike w:val="0"/>
          <w:color w:val="auto"/>
          <w:spacing w:val="0"/>
          <w:kern w:val="2"/>
          <w:sz w:val="32"/>
          <w:szCs w:val="32"/>
          <w:highlight w:val="none"/>
          <w:lang w:val="en-US" w:eastAsia="zh-CN" w:bidi="ar-SA"/>
        </w:rPr>
        <w:t>三是抓好农村污染治理。</w:t>
      </w:r>
      <w:r>
        <w:rPr>
          <w:rFonts w:hint="default" w:ascii="宋体" w:hAnsi="宋体" w:eastAsia="方正仿宋简体" w:cs="Times New Roman"/>
          <w:strike w:val="0"/>
          <w:dstrike w:val="0"/>
          <w:color w:val="auto"/>
          <w:spacing w:val="0"/>
          <w:sz w:val="32"/>
          <w:szCs w:val="32"/>
          <w:highlight w:val="none"/>
          <w:u w:val="none"/>
          <w:rtl w:val="0"/>
          <w:lang w:val="en-US" w:eastAsia="zh-CN"/>
        </w:rPr>
        <w:t>强化农村生活污水协同治理、农田废弃物、畜禽粪污资源化利用及农作物秸秆综合利用</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切实保障土壤安全。</w:t>
      </w:r>
      <w:r>
        <w:rPr>
          <w:rFonts w:hint="default" w:ascii="宋体" w:hAnsi="宋体" w:eastAsia="方正仿宋简体" w:cs="Times New Roman"/>
          <w:b/>
          <w:bCs/>
          <w:strike w:val="0"/>
          <w:dstrike w:val="0"/>
          <w:color w:val="auto"/>
          <w:spacing w:val="0"/>
          <w:sz w:val="32"/>
          <w:szCs w:val="32"/>
          <w:highlight w:val="none"/>
          <w:lang w:val="en-US" w:eastAsia="zh-CN"/>
        </w:rPr>
        <w:t>四是抓好生态平衡安全。</w:t>
      </w:r>
      <w:r>
        <w:rPr>
          <w:rFonts w:hint="default" w:ascii="宋体" w:hAnsi="宋体" w:eastAsia="方正仿宋简体" w:cs="Times New Roman"/>
          <w:strike w:val="0"/>
          <w:dstrike w:val="0"/>
          <w:color w:val="auto"/>
          <w:spacing w:val="0"/>
          <w:sz w:val="32"/>
          <w:szCs w:val="32"/>
          <w:highlight w:val="none"/>
          <w:u w:val="none"/>
          <w:rtl w:val="0"/>
          <w:lang w:val="en-US" w:eastAsia="zh-CN"/>
        </w:rPr>
        <w:t>推进乡村绿化改造升级</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确保村庄绿化率达22%以上；抓好生态经济林建设</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巩固退耕还林成果</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年内完成更新造林2404亩；加强四爪陆龟等野生动物保护</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合理动态调整草畜平衡</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做好草原修复和蝗虫治理工程</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切实维护良好的生态环境。同时落实安全生产责任制</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纵深推进安全生产治本三年行动</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加强监测预警和应急保障</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进一步提升防灾救灾能力和水平。</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楷体简体" w:cs="Times New Roman"/>
          <w:b/>
          <w:bCs/>
          <w:strike w:val="0"/>
          <w:dstrike w:val="0"/>
          <w:color w:val="auto"/>
          <w:sz w:val="32"/>
          <w:szCs w:val="32"/>
          <w:highlight w:val="none"/>
          <w:lang w:val="en-US" w:eastAsia="zh-CN"/>
        </w:rPr>
      </w:pP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（四）保障改善民生</w:t>
      </w:r>
      <w:r>
        <w:rPr>
          <w:rFonts w:hint="eastAsia" w:ascii="宋体" w:hAnsi="宋体" w:eastAsia="方正楷体简体" w:cs="Times New Roman"/>
          <w:b/>
          <w:bCs/>
          <w:strike w:val="0"/>
          <w:dstrike w:val="0"/>
          <w:color w:val="auto"/>
          <w:spacing w:val="0"/>
          <w:kern w:val="2"/>
          <w:sz w:val="32"/>
          <w:szCs w:val="32"/>
          <w:highlight w:val="none"/>
          <w:u w:val="none"/>
          <w:lang w:val="en-US" w:eastAsia="zh-CN" w:bidi="ar-SA"/>
        </w:rPr>
        <w:t>，</w:t>
      </w: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实施提质增效</w:t>
      </w:r>
      <w:r>
        <w:rPr>
          <w:rFonts w:hint="eastAsia" w:ascii="宋体" w:hAnsi="宋体" w:eastAsia="方正楷体简体" w:cs="Times New Roman"/>
          <w:b/>
          <w:bCs/>
          <w:strike w:val="0"/>
          <w:dstrike w:val="0"/>
          <w:color w:val="auto"/>
          <w:spacing w:val="0"/>
          <w:kern w:val="2"/>
          <w:sz w:val="32"/>
          <w:szCs w:val="32"/>
          <w:highlight w:val="none"/>
          <w:u w:val="none"/>
          <w:lang w:val="en-US" w:eastAsia="zh-CN" w:bidi="ar-SA"/>
        </w:rPr>
        <w:t>，</w:t>
      </w: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提高幸福生活新品质。</w:t>
      </w:r>
      <w:r>
        <w:rPr>
          <w:rFonts w:hint="default" w:ascii="宋体" w:hAnsi="宋体" w:eastAsia="方正仿宋简体" w:cs="Times New Roman"/>
          <w:strike w:val="0"/>
          <w:dstrike w:val="0"/>
          <w:color w:val="auto"/>
          <w:spacing w:val="0"/>
          <w:sz w:val="32"/>
          <w:szCs w:val="32"/>
          <w:highlight w:val="none"/>
          <w:u w:val="none"/>
          <w:rtl w:val="0"/>
          <w:lang w:val="en-US" w:eastAsia="zh-CN"/>
        </w:rPr>
        <w:t>坚持以人民为中心的思想</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聚焦群众“急难愁盼”问题</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切实把好事办实</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实事办好</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让发展成果更好惠及人民群众。</w:t>
      </w:r>
      <w:r>
        <w:rPr>
          <w:rFonts w:hint="default" w:ascii="宋体" w:hAnsi="宋体" w:eastAsia="方正仿宋简体" w:cs="Times New Roman"/>
          <w:b/>
          <w:bCs/>
          <w:strike w:val="0"/>
          <w:dstrike w:val="0"/>
          <w:color w:val="auto"/>
          <w:spacing w:val="0"/>
          <w:kern w:val="2"/>
          <w:sz w:val="32"/>
          <w:szCs w:val="32"/>
          <w:highlight w:val="none"/>
          <w:u w:val="none"/>
          <w:lang w:val="en-US" w:eastAsia="zh-CN" w:bidi="ar-SA"/>
        </w:rPr>
        <w:t>一是坚持稳就业不放松。</w:t>
      </w:r>
      <w:r>
        <w:rPr>
          <w:rFonts w:hint="default" w:ascii="宋体" w:hAnsi="宋体" w:eastAsia="方正仿宋简体" w:cs="Times New Roman"/>
          <w:strike w:val="0"/>
          <w:dstrike w:val="0"/>
          <w:color w:val="auto"/>
          <w:spacing w:val="0"/>
          <w:sz w:val="32"/>
          <w:szCs w:val="32"/>
          <w:highlight w:val="none"/>
          <w:u w:val="none"/>
          <w:rtl w:val="0"/>
          <w:lang w:val="en-US" w:eastAsia="zh-CN"/>
        </w:rPr>
        <w:t>落实好“两优惠、三补贴”政策</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发挥就业信息平台和零工市场作用</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实施数字赋能就业、创业带动就业、公益岗位开发、就业见习、以工代赈等多举措稳就业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抓实高校毕业生、农民工、退役军人、脱贫劳动等重点群体就业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力争实现城镇新增就业</w:t>
      </w:r>
      <w:r>
        <w:rPr>
          <w:rFonts w:hint="default" w:ascii="宋体" w:hAnsi="宋体" w:eastAsia="方正仿宋简体" w:cs="Times New Roman"/>
          <w:strike w:val="0"/>
          <w:dstrike w:val="0"/>
          <w:color w:val="auto"/>
          <w:spacing w:val="0"/>
          <w:sz w:val="32"/>
          <w:szCs w:val="32"/>
          <w:highlight w:val="none"/>
          <w:u w:val="none"/>
          <w:rtl w:val="0"/>
          <w:lang w:val="en-US" w:eastAsia="zh-CN"/>
        </w:rPr>
        <w:t>3</w:t>
      </w:r>
      <w:r>
        <w:rPr>
          <w:rFonts w:hint="eastAsia" w:ascii="宋体" w:hAnsi="宋体" w:eastAsia="方正仿宋简体" w:cs="Times New Roman"/>
          <w:strike w:val="0"/>
          <w:dstrike w:val="0"/>
          <w:color w:val="auto"/>
          <w:spacing w:val="0"/>
          <w:sz w:val="32"/>
          <w:szCs w:val="32"/>
          <w:highlight w:val="none"/>
          <w:u w:val="none"/>
          <w:rtl w:val="0"/>
          <w:lang w:val="en-US" w:eastAsia="zh-CN"/>
        </w:rPr>
        <w:t>6</w:t>
      </w:r>
      <w:r>
        <w:rPr>
          <w:rFonts w:hint="default" w:ascii="宋体" w:hAnsi="宋体" w:eastAsia="方正仿宋简体" w:cs="Times New Roman"/>
          <w:strike w:val="0"/>
          <w:dstrike w:val="0"/>
          <w:color w:val="auto"/>
          <w:spacing w:val="0"/>
          <w:sz w:val="32"/>
          <w:szCs w:val="32"/>
          <w:highlight w:val="none"/>
          <w:u w:val="none"/>
          <w:rtl w:val="0"/>
          <w:lang w:val="en-US" w:eastAsia="zh-CN"/>
        </w:rPr>
        <w:t>00人</w:t>
      </w:r>
      <w:r>
        <w:rPr>
          <w:rFonts w:hint="default" w:ascii="宋体" w:hAnsi="宋体" w:eastAsia="方正仿宋简体" w:cs="Times New Roman"/>
          <w:strike w:val="0"/>
          <w:dstrike w:val="0"/>
          <w:color w:val="auto"/>
          <w:spacing w:val="0"/>
          <w:sz w:val="32"/>
          <w:szCs w:val="32"/>
          <w:highlight w:val="none"/>
          <w:u w:val="none"/>
          <w:rtl w:val="0"/>
          <w:lang w:val="en-US" w:eastAsia="zh-CN"/>
        </w:rPr>
        <w:t>以上</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农村劳动力外出务工</w:t>
      </w:r>
      <w:r>
        <w:rPr>
          <w:rFonts w:hint="default" w:ascii="宋体" w:hAnsi="宋体" w:eastAsia="方正仿宋简体" w:cs="Times New Roman"/>
          <w:strike w:val="0"/>
          <w:dstrike w:val="0"/>
          <w:color w:val="auto"/>
          <w:spacing w:val="0"/>
          <w:sz w:val="32"/>
          <w:szCs w:val="32"/>
          <w:highlight w:val="none"/>
          <w:u w:val="none"/>
          <w:rtl w:val="0"/>
          <w:lang w:val="en-US" w:eastAsia="zh-CN"/>
        </w:rPr>
        <w:t>5.75万</w:t>
      </w:r>
      <w:r>
        <w:rPr>
          <w:rFonts w:hint="default" w:ascii="宋体" w:hAnsi="宋体" w:eastAsia="方正仿宋简体" w:cs="Times New Roman"/>
          <w:strike w:val="0"/>
          <w:dstrike w:val="0"/>
          <w:color w:val="auto"/>
          <w:spacing w:val="0"/>
          <w:sz w:val="32"/>
          <w:szCs w:val="32"/>
          <w:highlight w:val="none"/>
          <w:u w:val="none"/>
          <w:rtl w:val="0"/>
          <w:lang w:val="en-US" w:eastAsia="zh-CN"/>
        </w:rPr>
        <w:t>人次以上</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城镇调查失业率控制在5.5%以内。</w:t>
      </w:r>
      <w:r>
        <w:rPr>
          <w:rFonts w:hint="default" w:ascii="宋体" w:hAnsi="宋体" w:eastAsia="方正仿宋简体" w:cs="Times New Roman"/>
          <w:b/>
          <w:bCs/>
          <w:strike w:val="0"/>
          <w:dstrike w:val="0"/>
          <w:color w:val="auto"/>
          <w:sz w:val="32"/>
          <w:szCs w:val="32"/>
          <w:highlight w:val="none"/>
          <w:u w:val="none"/>
          <w:lang w:val="en-US" w:eastAsia="zh-CN"/>
        </w:rPr>
        <w:t>二是抓好</w:t>
      </w:r>
      <w:r>
        <w:rPr>
          <w:rFonts w:hint="default" w:ascii="宋体" w:hAnsi="宋体" w:eastAsia="方正仿宋简体" w:cs="Times New Roman"/>
          <w:b/>
          <w:bCs/>
          <w:strike w:val="0"/>
          <w:dstrike w:val="0"/>
          <w:color w:val="auto"/>
          <w:kern w:val="0"/>
          <w:sz w:val="32"/>
          <w:szCs w:val="32"/>
          <w:highlight w:val="none"/>
          <w:lang w:val="en-US" w:eastAsia="zh-CN"/>
        </w:rPr>
        <w:t>教育质量提质。</w:t>
      </w:r>
      <w:r>
        <w:rPr>
          <w:rFonts w:hint="default" w:ascii="宋体" w:hAnsi="宋体" w:eastAsia="方正仿宋简体" w:cs="Times New Roman"/>
          <w:strike w:val="0"/>
          <w:dstrike w:val="0"/>
          <w:color w:val="auto"/>
          <w:spacing w:val="0"/>
          <w:sz w:val="32"/>
          <w:szCs w:val="32"/>
          <w:highlight w:val="none"/>
          <w:u w:val="none"/>
          <w:rtl w:val="0"/>
          <w:lang w:val="en-US" w:eastAsia="zh-CN"/>
        </w:rPr>
        <w:t>优化教育资源均衡配置</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着力提升教育教学质量；加快广仁中学、县城新建幼儿园等项目建设</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提高义务教育学校标准化水平；加大师资培训</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提升教师教育质量</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强化校园安全管理</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办好人民满意教育。</w:t>
      </w:r>
      <w:r>
        <w:rPr>
          <w:rFonts w:hint="default" w:ascii="宋体" w:hAnsi="宋体" w:eastAsia="方正仿宋简体" w:cs="Times New Roman"/>
          <w:b/>
          <w:bCs/>
          <w:strike w:val="0"/>
          <w:dstrike w:val="0"/>
          <w:color w:val="auto"/>
          <w:kern w:val="0"/>
          <w:sz w:val="32"/>
          <w:szCs w:val="32"/>
          <w:highlight w:val="none"/>
          <w:lang w:val="en-US" w:eastAsia="zh-CN"/>
        </w:rPr>
        <w:t>三是做优医疗卫生事业。</w:t>
      </w:r>
      <w:r>
        <w:rPr>
          <w:rFonts w:hint="default" w:ascii="宋体" w:hAnsi="宋体" w:eastAsia="方正仿宋简体" w:cs="Times New Roman"/>
          <w:strike w:val="0"/>
          <w:dstrike w:val="0"/>
          <w:color w:val="auto"/>
          <w:spacing w:val="0"/>
          <w:sz w:val="32"/>
          <w:szCs w:val="32"/>
          <w:highlight w:val="none"/>
          <w:u w:val="none"/>
          <w:rtl w:val="0"/>
          <w:lang w:val="en-US" w:eastAsia="zh-CN"/>
        </w:rPr>
        <w:t>推进医疗卫生体制改革</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加快基层卫生院标准化建设</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完善托育服务供给</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实现每千人</w:t>
      </w:r>
      <w:r>
        <w:rPr>
          <w:rFonts w:hint="eastAsia" w:ascii="宋体" w:hAnsi="宋体" w:eastAsia="方正仿宋简体" w:cs="Times New Roman"/>
          <w:strike w:val="0"/>
          <w:dstrike w:val="0"/>
          <w:color w:val="auto"/>
          <w:spacing w:val="0"/>
          <w:sz w:val="32"/>
          <w:szCs w:val="32"/>
          <w:highlight w:val="none"/>
          <w:u w:val="none"/>
          <w:rtl w:val="0"/>
          <w:lang w:val="en-US" w:eastAsia="zh-CN"/>
        </w:rPr>
        <w:t>0-3岁</w:t>
      </w:r>
      <w:r>
        <w:rPr>
          <w:rFonts w:hint="default" w:ascii="宋体" w:hAnsi="宋体" w:eastAsia="方正仿宋简体" w:cs="Times New Roman"/>
          <w:strike w:val="0"/>
          <w:dstrike w:val="0"/>
          <w:color w:val="auto"/>
          <w:spacing w:val="0"/>
          <w:sz w:val="32"/>
          <w:szCs w:val="32"/>
          <w:highlight w:val="none"/>
          <w:u w:val="none"/>
          <w:rtl w:val="0"/>
          <w:lang w:val="en-US" w:eastAsia="zh-CN"/>
        </w:rPr>
        <w:t>托位数达到4.5个</w:t>
      </w:r>
      <w:r>
        <w:rPr>
          <w:rFonts w:hint="default" w:ascii="宋体" w:hAnsi="宋体" w:eastAsia="方正仿宋简体" w:cs="Times New Roman"/>
          <w:strike w:val="0"/>
          <w:dstrike w:val="0"/>
          <w:color w:val="auto"/>
          <w:spacing w:val="0"/>
          <w:sz w:val="32"/>
          <w:szCs w:val="32"/>
          <w:highlight w:val="none"/>
          <w:u w:val="none"/>
          <w:rtl w:val="0"/>
          <w:lang w:val="en-US" w:eastAsia="zh-CN"/>
        </w:rPr>
        <w:t>。推进优质医疗资源向中医药领域互通共享</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支持和推动中医药振兴发展。</w:t>
      </w:r>
      <w:r>
        <w:rPr>
          <w:rFonts w:hint="default" w:ascii="宋体" w:hAnsi="宋体" w:eastAsia="方正仿宋简体" w:cs="Times New Roman"/>
          <w:b/>
          <w:bCs/>
          <w:strike w:val="0"/>
          <w:dstrike w:val="0"/>
          <w:color w:val="auto"/>
          <w:sz w:val="32"/>
          <w:szCs w:val="32"/>
          <w:highlight w:val="none"/>
          <w:lang w:val="en-US" w:eastAsia="zh-CN"/>
        </w:rPr>
        <w:t>四是</w:t>
      </w:r>
      <w:r>
        <w:rPr>
          <w:rFonts w:hint="default" w:ascii="宋体" w:hAnsi="宋体" w:eastAsia="方正仿宋简体" w:cs="Times New Roman"/>
          <w:b/>
          <w:bCs/>
          <w:strike w:val="0"/>
          <w:dstrike w:val="0"/>
          <w:color w:val="auto"/>
          <w:sz w:val="32"/>
          <w:szCs w:val="32"/>
          <w:highlight w:val="none"/>
          <w:lang w:eastAsia="zh-CN"/>
        </w:rPr>
        <w:t>健全社会保障体系。</w:t>
      </w:r>
      <w:r>
        <w:rPr>
          <w:rFonts w:hint="default" w:ascii="宋体" w:hAnsi="宋体" w:eastAsia="方正仿宋简体" w:cs="Times New Roman"/>
          <w:strike w:val="0"/>
          <w:dstrike w:val="0"/>
          <w:color w:val="auto"/>
          <w:spacing w:val="0"/>
          <w:sz w:val="32"/>
          <w:szCs w:val="32"/>
          <w:highlight w:val="none"/>
          <w:u w:val="none"/>
          <w:rtl w:val="0"/>
          <w:lang w:val="en-US" w:eastAsia="zh-CN"/>
        </w:rPr>
        <w:t>落实基本医疗保险全民参保计划</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特殊群体100%参保</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城乡居民医保征缴</w:t>
      </w:r>
      <w:r>
        <w:rPr>
          <w:rFonts w:hint="default" w:ascii="宋体" w:hAnsi="宋体" w:eastAsia="方正仿宋简体" w:cs="Times New Roman"/>
          <w:strike w:val="0"/>
          <w:dstrike w:val="0"/>
          <w:color w:val="auto"/>
          <w:spacing w:val="0"/>
          <w:sz w:val="32"/>
          <w:szCs w:val="32"/>
          <w:highlight w:val="none"/>
          <w:u w:val="none"/>
          <w:rtl w:val="0"/>
          <w:lang w:val="en-US" w:eastAsia="zh-CN"/>
        </w:rPr>
        <w:t>达95</w:t>
      </w:r>
      <w:r>
        <w:rPr>
          <w:rFonts w:hint="default" w:ascii="宋体" w:hAnsi="宋体" w:eastAsia="方正仿宋简体" w:cs="Times New Roman"/>
          <w:strike w:val="0"/>
          <w:dstrike w:val="0"/>
          <w:color w:val="auto"/>
          <w:spacing w:val="0"/>
          <w:sz w:val="32"/>
          <w:szCs w:val="32"/>
          <w:highlight w:val="none"/>
          <w:u w:val="none"/>
          <w:rtl w:val="0"/>
          <w:lang w:val="en-US" w:eastAsia="zh-CN"/>
        </w:rPr>
        <w:t>%</w:t>
      </w:r>
      <w:r>
        <w:rPr>
          <w:rFonts w:hint="eastAsia" w:ascii="宋体" w:hAnsi="宋体" w:eastAsia="方正仿宋简体" w:cs="Times New Roman"/>
          <w:strike w:val="0"/>
          <w:dstrike w:val="0"/>
          <w:color w:val="auto"/>
          <w:spacing w:val="0"/>
          <w:sz w:val="32"/>
          <w:szCs w:val="32"/>
          <w:highlight w:val="none"/>
          <w:u w:val="none"/>
          <w:rtl w:val="0"/>
          <w:lang w:val="en-US" w:eastAsia="zh-CN"/>
        </w:rPr>
        <w:t>以上</w:t>
      </w:r>
      <w:r>
        <w:rPr>
          <w:rFonts w:hint="default" w:ascii="宋体" w:hAnsi="宋体" w:eastAsia="方正仿宋简体" w:cs="Times New Roman"/>
          <w:strike w:val="0"/>
          <w:dstrike w:val="0"/>
          <w:color w:val="auto"/>
          <w:spacing w:val="0"/>
          <w:sz w:val="32"/>
          <w:szCs w:val="32"/>
          <w:highlight w:val="none"/>
          <w:u w:val="none"/>
          <w:rtl w:val="0"/>
          <w:lang w:val="en-US" w:eastAsia="zh-CN"/>
        </w:rPr>
        <w:t>；做好困难人群基本生活保障</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完善社会救助体系</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持续推进清水河老年人日间照料中心建设</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进一步完善“城市一刻钟”居家养老服务圈；关心支持妇女儿童、老龄事业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发展慈善和残疾人事业发展</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持续增进民生福祉不动摇。计划实施供排水供热管网89公里、改造城镇老旧小区40个、棚户区改造500户。</w:t>
      </w:r>
      <w:r>
        <w:rPr>
          <w:rFonts w:hint="default" w:ascii="宋体" w:hAnsi="宋体" w:eastAsia="方正仿宋简体" w:cs="Times New Roman"/>
          <w:b/>
          <w:bCs/>
          <w:strike w:val="0"/>
          <w:dstrike w:val="0"/>
          <w:color w:val="auto"/>
          <w:sz w:val="32"/>
          <w:szCs w:val="32"/>
          <w:highlight w:val="none"/>
          <w:lang w:val="en-US" w:eastAsia="zh-CN"/>
        </w:rPr>
        <w:t>五是加快推进乡村振兴。</w:t>
      </w:r>
      <w:r>
        <w:rPr>
          <w:rFonts w:hint="default" w:ascii="宋体" w:hAnsi="宋体" w:eastAsia="方正仿宋简体" w:cs="Times New Roman"/>
          <w:strike w:val="0"/>
          <w:dstrike w:val="0"/>
          <w:color w:val="auto"/>
          <w:spacing w:val="0"/>
          <w:sz w:val="32"/>
          <w:szCs w:val="32"/>
          <w:highlight w:val="none"/>
          <w:u w:val="none"/>
          <w:rtl w:val="0"/>
          <w:lang w:val="en-US" w:eastAsia="zh-CN"/>
        </w:rPr>
        <w:t>持续巩固脱贫攻坚成果</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抓好防返贫动态监测和帮扶</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积极落实小额信贷贴息政策</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年内创建乡村振兴示范村1个</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计划争取衔接资金不少于1.5亿元。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3" w:firstLineChars="200"/>
        <w:jc w:val="both"/>
        <w:textAlignment w:val="bottom"/>
        <w:rPr>
          <w:rFonts w:hint="default" w:ascii="宋体" w:hAnsi="宋体" w:eastAsia="方正仿宋简体" w:cs="Times New Roman"/>
          <w:strike w:val="0"/>
          <w:dstrike w:val="0"/>
          <w:color w:val="auto"/>
          <w:sz w:val="32"/>
          <w:szCs w:val="32"/>
          <w:highlight w:val="none"/>
          <w:lang w:val="en-US" w:eastAsia="zh-CN"/>
        </w:rPr>
      </w:pP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（五）实施区域战略</w:t>
      </w:r>
      <w:r>
        <w:rPr>
          <w:rFonts w:hint="eastAsia" w:ascii="宋体" w:hAnsi="宋体" w:eastAsia="方正楷体简体" w:cs="Times New Roman"/>
          <w:b/>
          <w:bCs/>
          <w:strike w:val="0"/>
          <w:dstrike w:val="0"/>
          <w:color w:val="auto"/>
          <w:spacing w:val="0"/>
          <w:kern w:val="2"/>
          <w:sz w:val="32"/>
          <w:szCs w:val="32"/>
          <w:highlight w:val="none"/>
          <w:u w:val="none"/>
          <w:lang w:val="en-US" w:eastAsia="zh-CN" w:bidi="ar-SA"/>
        </w:rPr>
        <w:t>，</w:t>
      </w: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加强协调联动</w:t>
      </w:r>
      <w:r>
        <w:rPr>
          <w:rFonts w:hint="eastAsia" w:ascii="宋体" w:hAnsi="宋体" w:eastAsia="方正楷体简体" w:cs="Times New Roman"/>
          <w:b/>
          <w:bCs/>
          <w:strike w:val="0"/>
          <w:dstrike w:val="0"/>
          <w:color w:val="auto"/>
          <w:spacing w:val="0"/>
          <w:kern w:val="2"/>
          <w:sz w:val="32"/>
          <w:szCs w:val="32"/>
          <w:highlight w:val="none"/>
          <w:u w:val="none"/>
          <w:lang w:val="en-US" w:eastAsia="zh-CN" w:bidi="ar-SA"/>
        </w:rPr>
        <w:t>，</w:t>
      </w:r>
      <w:r>
        <w:rPr>
          <w:rFonts w:hint="default" w:ascii="宋体" w:hAnsi="宋体" w:eastAsia="方正楷体简体" w:cs="Times New Roman"/>
          <w:b/>
          <w:bCs/>
          <w:strike w:val="0"/>
          <w:dstrike w:val="0"/>
          <w:color w:val="auto"/>
          <w:spacing w:val="0"/>
          <w:kern w:val="2"/>
          <w:sz w:val="32"/>
          <w:szCs w:val="32"/>
          <w:highlight w:val="none"/>
          <w:u w:val="none"/>
          <w:lang w:val="en-US" w:eastAsia="zh-CN" w:bidi="ar-SA"/>
        </w:rPr>
        <w:t>增强区域发展新活力。</w:t>
      </w:r>
      <w:r>
        <w:rPr>
          <w:rFonts w:hint="default" w:ascii="宋体" w:hAnsi="宋体" w:eastAsia="方正仿宋简体" w:cs="Times New Roman"/>
          <w:strike w:val="0"/>
          <w:dstrike w:val="0"/>
          <w:color w:val="auto"/>
          <w:spacing w:val="0"/>
          <w:sz w:val="32"/>
          <w:szCs w:val="32"/>
          <w:highlight w:val="none"/>
          <w:u w:val="none"/>
          <w:rtl w:val="0"/>
          <w:lang w:val="en-US" w:eastAsia="zh-CN"/>
        </w:rPr>
        <w:t>深度对接国家区域重大战略</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发挥区域优势</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促进空间布局优化</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增强区域发展协同性、联动性、整体性。</w:t>
      </w:r>
      <w:r>
        <w:rPr>
          <w:rFonts w:hint="default" w:ascii="宋体" w:hAnsi="宋体" w:eastAsia="方正仿宋简体" w:cs="Times New Roman"/>
          <w:b/>
          <w:bCs/>
          <w:strike w:val="0"/>
          <w:dstrike w:val="0"/>
          <w:color w:val="auto"/>
          <w:kern w:val="0"/>
          <w:sz w:val="32"/>
          <w:szCs w:val="32"/>
          <w:highlight w:val="none"/>
          <w:lang w:val="en-US" w:eastAsia="zh-CN" w:bidi="ar-SA"/>
        </w:rPr>
        <w:t>一是推进城乡要素融合。</w:t>
      </w:r>
      <w:r>
        <w:rPr>
          <w:rFonts w:hint="default" w:ascii="宋体" w:hAnsi="宋体" w:eastAsia="方正仿宋简体" w:cs="Times New Roman"/>
          <w:strike w:val="0"/>
          <w:dstrike w:val="0"/>
          <w:color w:val="auto"/>
          <w:spacing w:val="0"/>
          <w:sz w:val="32"/>
          <w:szCs w:val="32"/>
          <w:highlight w:val="none"/>
          <w:u w:val="none"/>
          <w:rtl w:val="0"/>
          <w:lang w:val="en-US" w:eastAsia="zh-CN"/>
        </w:rPr>
        <w:t>推进基础设施向农村延伸、公共服务向农村覆盖、资源要素向农村流动</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推动基本服务供给更加高效、均等、可及。进一步推动转移支付、要素配置等与农业转移人口挂钩</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加快新型城镇化进程。</w:t>
      </w:r>
      <w:r>
        <w:rPr>
          <w:rFonts w:hint="default" w:ascii="宋体" w:hAnsi="宋体" w:eastAsia="方正仿宋简体" w:cs="Times New Roman"/>
          <w:b/>
          <w:bCs/>
          <w:strike w:val="0"/>
          <w:dstrike w:val="0"/>
          <w:color w:val="auto"/>
          <w:kern w:val="0"/>
          <w:sz w:val="32"/>
          <w:szCs w:val="32"/>
          <w:highlight w:val="none"/>
          <w:lang w:val="en-US" w:eastAsia="zh-CN" w:bidi="ar-SA"/>
        </w:rPr>
        <w:t>二是持续深化对口援疆。</w:t>
      </w:r>
      <w:r>
        <w:rPr>
          <w:rFonts w:hint="default" w:ascii="宋体" w:hAnsi="宋体" w:eastAsia="方正仿宋简体" w:cs="Times New Roman"/>
          <w:strike w:val="0"/>
          <w:dstrike w:val="0"/>
          <w:color w:val="auto"/>
          <w:spacing w:val="0"/>
          <w:sz w:val="32"/>
          <w:szCs w:val="32"/>
          <w:highlight w:val="none"/>
          <w:u w:val="none"/>
          <w:rtl w:val="0"/>
          <w:lang w:val="en-US" w:eastAsia="zh-CN"/>
        </w:rPr>
        <w:t>将80%以上援疆资金用于民生领域</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着力发挥援疆资源优势</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助力推动民生保障、产业提升、就业增收、文化润疆全面发展</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重点推进水源地提升、博物馆展陈、城乡中小学综合提升改造、图书馆、工人文化宫阵地打造、零工市场建设等民生项目；加强澄霍在教育、卫生、文化、人才等多领域交流互通</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强化“组团式”援疆</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不断提升对口援疆综合效益。</w:t>
      </w:r>
      <w:r>
        <w:rPr>
          <w:rFonts w:hint="default" w:ascii="宋体" w:hAnsi="宋体" w:eastAsia="方正仿宋简体" w:cs="Times New Roman"/>
          <w:b/>
          <w:bCs/>
          <w:strike w:val="0"/>
          <w:dstrike w:val="0"/>
          <w:color w:val="auto"/>
          <w:spacing w:val="0"/>
          <w:sz w:val="32"/>
          <w:szCs w:val="32"/>
          <w:highlight w:val="none"/>
          <w:u w:val="none"/>
          <w:rtl w:val="0"/>
          <w:lang w:val="en-US" w:eastAsia="zh-CN"/>
        </w:rPr>
        <w:t>三是</w:t>
      </w:r>
      <w:r>
        <w:rPr>
          <w:rFonts w:hint="default" w:ascii="宋体" w:hAnsi="宋体" w:eastAsia="方正仿宋简体" w:cs="Times New Roman"/>
          <w:b/>
          <w:bCs/>
          <w:strike w:val="0"/>
          <w:dstrike w:val="0"/>
          <w:color w:val="auto"/>
          <w:kern w:val="0"/>
          <w:sz w:val="32"/>
          <w:szCs w:val="32"/>
          <w:highlight w:val="none"/>
          <w:lang w:val="en-US" w:eastAsia="zh-CN" w:bidi="ar-SA"/>
        </w:rPr>
        <w:t>加快兵地融合发展。</w:t>
      </w:r>
      <w:r>
        <w:rPr>
          <w:rFonts w:hint="default" w:ascii="宋体" w:hAnsi="宋体" w:eastAsia="方正仿宋简体" w:cs="Times New Roman"/>
          <w:strike w:val="0"/>
          <w:dstrike w:val="0"/>
          <w:color w:val="auto"/>
          <w:spacing w:val="0"/>
          <w:sz w:val="32"/>
          <w:szCs w:val="32"/>
          <w:highlight w:val="none"/>
          <w:u w:val="none"/>
          <w:rtl w:val="0"/>
          <w:lang w:val="en-US" w:eastAsia="zh-CN"/>
        </w:rPr>
        <w:t>牢固树立“兵地一盘棋、一家亲”思想</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坚持兵地优势互补、资源共享、合作共赢的原则</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大力推进兵地在产业发展、生态保护、民族团结、互嵌式发展等方面深度融合。同时</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持续做好团委、档案、红十字会、外事、工会、党校、退役军人事务管理等工作</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推进各项事业取得新的成效。</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560" w:lineRule="exact"/>
        <w:ind w:leftChars="0" w:firstLine="640" w:firstLineChars="200"/>
        <w:jc w:val="both"/>
        <w:textAlignment w:val="bottom"/>
        <w:rPr>
          <w:rFonts w:hint="default" w:ascii="宋体" w:hAnsi="宋体" w:eastAsia="方正仿宋简体" w:cs="Times New Roman"/>
          <w:strike w:val="0"/>
          <w:dstrike w:val="0"/>
          <w:color w:val="auto"/>
          <w:spacing w:val="0"/>
          <w:sz w:val="32"/>
          <w:szCs w:val="32"/>
          <w:highlight w:val="none"/>
          <w:u w:val="none"/>
          <w:rtl w:val="0"/>
          <w:lang w:val="en-US" w:eastAsia="zh-CN"/>
        </w:rPr>
      </w:pPr>
      <w:r>
        <w:rPr>
          <w:rFonts w:hint="default" w:ascii="宋体" w:hAnsi="宋体" w:eastAsia="方正仿宋简体" w:cs="Times New Roman"/>
          <w:strike w:val="0"/>
          <w:dstrike w:val="0"/>
          <w:color w:val="auto"/>
          <w:spacing w:val="0"/>
          <w:sz w:val="32"/>
          <w:szCs w:val="32"/>
          <w:highlight w:val="none"/>
          <w:u w:val="none"/>
          <w:rtl w:val="0"/>
          <w:lang w:val="en-US" w:eastAsia="zh-CN"/>
        </w:rPr>
        <w:t>各位代表</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2025年是“十四五”规划收官之年</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也是谋划“十五五”的关键之年</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做好经济社会发展工作任务繁重、责任重大。我们将继续坚持以习近平新时代中国特色社会主义思想为指导</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全面贯彻落实自治区、自治州各项决策部署</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自觉接受县人大的监督</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认真听取县政协的意见和建议</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并在县委的坚强领导下</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聚焦经济快速发展</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真抓实干、攻坚克难</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奋力实现全年经济社会发展目标任务</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助推全县高质量发展</w:t>
      </w:r>
      <w:r>
        <w:rPr>
          <w:rFonts w:hint="eastAsia" w:ascii="宋体" w:hAnsi="宋体" w:eastAsia="方正仿宋简体" w:cs="Times New Roman"/>
          <w:strike w:val="0"/>
          <w:dstrike w:val="0"/>
          <w:color w:val="auto"/>
          <w:spacing w:val="0"/>
          <w:sz w:val="32"/>
          <w:szCs w:val="32"/>
          <w:highlight w:val="none"/>
          <w:u w:val="none"/>
          <w:rtl w:val="0"/>
          <w:lang w:val="en-US" w:eastAsia="zh-CN"/>
        </w:rPr>
        <w:t>，</w:t>
      </w:r>
      <w:r>
        <w:rPr>
          <w:rFonts w:hint="default" w:ascii="宋体" w:hAnsi="宋体" w:eastAsia="方正仿宋简体" w:cs="Times New Roman"/>
          <w:strike w:val="0"/>
          <w:dstrike w:val="0"/>
          <w:color w:val="auto"/>
          <w:spacing w:val="0"/>
          <w:sz w:val="32"/>
          <w:szCs w:val="32"/>
          <w:highlight w:val="none"/>
          <w:u w:val="none"/>
          <w:rtl w:val="0"/>
          <w:lang w:val="en-US" w:eastAsia="zh-CN"/>
        </w:rPr>
        <w:t>为建设好“两优一高”新霍城而不懈努力。</w:t>
      </w:r>
    </w:p>
    <w:sectPr>
      <w:footerReference r:id="rId7" w:type="default"/>
      <w:pgSz w:w="11906" w:h="16838"/>
      <w:pgMar w:top="2098" w:right="1531" w:bottom="1984" w:left="1531" w:header="1134" w:footer="158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embedRegular r:id="rId1" w:fontKey="{9F06452F-9532-4146-9D36-49523DA3E797}"/>
  </w:font>
  <w:font w:name="隶书">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2" w:fontKey="{72CFE9C9-BB40-4CCE-A3BC-A2F37C5074A6}"/>
  </w:font>
  <w:font w:name="方正黑体简体">
    <w:panose1 w:val="02010601030101010101"/>
    <w:charset w:val="86"/>
    <w:family w:val="auto"/>
    <w:pitch w:val="default"/>
    <w:sig w:usb0="00000001" w:usb1="080E0000" w:usb2="00000000" w:usb3="00000000" w:csb0="00040000" w:csb1="00000000"/>
    <w:embedRegular r:id="rId3" w:fontKey="{C812A7A2-E6FE-46E9-89E0-5F540BF7DF6D}"/>
  </w:font>
  <w:font w:name="方正小标宋_GBK">
    <w:panose1 w:val="03000502000000000000"/>
    <w:charset w:val="86"/>
    <w:family w:val="auto"/>
    <w:pitch w:val="default"/>
    <w:sig w:usb0="00000001" w:usb1="080E0000" w:usb2="00000000" w:usb3="00000000" w:csb0="00040000" w:csb1="00000000"/>
    <w:embedRegular r:id="rId4" w:fontKey="{3CC39B0A-1A05-464B-8354-A8F32530A216}"/>
  </w:font>
  <w:font w:name="方正楷体_GBK">
    <w:panose1 w:val="03000509000000000000"/>
    <w:charset w:val="86"/>
    <w:family w:val="auto"/>
    <w:pitch w:val="default"/>
    <w:sig w:usb0="00000001" w:usb1="080E0000" w:usb2="00000000" w:usb3="00000000" w:csb0="00040000" w:csb1="00000000"/>
    <w:embedRegular r:id="rId5" w:fontKey="{8CE409BB-40B0-4072-A340-DC488E23ACDE}"/>
  </w:font>
  <w:font w:name="方正楷体简体">
    <w:panose1 w:val="02010601030101010101"/>
    <w:charset w:val="86"/>
    <w:family w:val="auto"/>
    <w:pitch w:val="default"/>
    <w:sig w:usb0="00000001" w:usb1="080E0000" w:usb2="00000000" w:usb3="00000000" w:csb0="00040000" w:csb1="00000000"/>
    <w:embedRegular r:id="rId6" w:fontKey="{B29FE5AC-0801-41C9-A512-0545CD0A04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082CE"/>
    <w:multiLevelType w:val="singleLevel"/>
    <w:tmpl w:val="86A082CE"/>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ZTU4MTFhMWZkZTU0MzQwMGM2ZGYzNjYzM2Y2MjYifQ=="/>
  </w:docVars>
  <w:rsids>
    <w:rsidRoot w:val="348859A3"/>
    <w:rsid w:val="011B4EDC"/>
    <w:rsid w:val="011F6DC2"/>
    <w:rsid w:val="012E1C69"/>
    <w:rsid w:val="014F242C"/>
    <w:rsid w:val="01A9480B"/>
    <w:rsid w:val="02534783"/>
    <w:rsid w:val="0288273F"/>
    <w:rsid w:val="02A42AF8"/>
    <w:rsid w:val="02DD52BA"/>
    <w:rsid w:val="04023627"/>
    <w:rsid w:val="04B76F50"/>
    <w:rsid w:val="051832DE"/>
    <w:rsid w:val="056D3DE0"/>
    <w:rsid w:val="060F2367"/>
    <w:rsid w:val="0670032A"/>
    <w:rsid w:val="07E820E6"/>
    <w:rsid w:val="07EC2BC8"/>
    <w:rsid w:val="08341A3B"/>
    <w:rsid w:val="087921C3"/>
    <w:rsid w:val="091D29E4"/>
    <w:rsid w:val="09246AFF"/>
    <w:rsid w:val="09E6048E"/>
    <w:rsid w:val="0A8729A8"/>
    <w:rsid w:val="0AA91046"/>
    <w:rsid w:val="0C41696B"/>
    <w:rsid w:val="0CF6382B"/>
    <w:rsid w:val="0D2D5E07"/>
    <w:rsid w:val="0D327AB2"/>
    <w:rsid w:val="0D3713B8"/>
    <w:rsid w:val="0D707369"/>
    <w:rsid w:val="0E126AFC"/>
    <w:rsid w:val="0E316D03"/>
    <w:rsid w:val="0EF577BA"/>
    <w:rsid w:val="0EF706A1"/>
    <w:rsid w:val="0F16502C"/>
    <w:rsid w:val="0F441463"/>
    <w:rsid w:val="0F502310"/>
    <w:rsid w:val="0F5D70C9"/>
    <w:rsid w:val="103E0BAE"/>
    <w:rsid w:val="1062691B"/>
    <w:rsid w:val="107D6F5E"/>
    <w:rsid w:val="110146CC"/>
    <w:rsid w:val="11B11A2E"/>
    <w:rsid w:val="11B742D5"/>
    <w:rsid w:val="125819A7"/>
    <w:rsid w:val="1264783E"/>
    <w:rsid w:val="126F6C57"/>
    <w:rsid w:val="12BF1FB1"/>
    <w:rsid w:val="12E64A70"/>
    <w:rsid w:val="1303529C"/>
    <w:rsid w:val="14123B7C"/>
    <w:rsid w:val="1416316E"/>
    <w:rsid w:val="14224905"/>
    <w:rsid w:val="14690C4B"/>
    <w:rsid w:val="14802EF7"/>
    <w:rsid w:val="14FA4A3B"/>
    <w:rsid w:val="1592594A"/>
    <w:rsid w:val="15C57C43"/>
    <w:rsid w:val="15D752AD"/>
    <w:rsid w:val="15ED1A0D"/>
    <w:rsid w:val="15F03FC4"/>
    <w:rsid w:val="166C54F3"/>
    <w:rsid w:val="16913934"/>
    <w:rsid w:val="1741767F"/>
    <w:rsid w:val="17FE263A"/>
    <w:rsid w:val="18DE1F65"/>
    <w:rsid w:val="18E14F90"/>
    <w:rsid w:val="18F66AB5"/>
    <w:rsid w:val="19244EF5"/>
    <w:rsid w:val="192E6C57"/>
    <w:rsid w:val="19396899"/>
    <w:rsid w:val="1948365B"/>
    <w:rsid w:val="19CE3A57"/>
    <w:rsid w:val="1A5D3725"/>
    <w:rsid w:val="1BC51DAE"/>
    <w:rsid w:val="1D210A3A"/>
    <w:rsid w:val="1E531E57"/>
    <w:rsid w:val="1F0A0C7A"/>
    <w:rsid w:val="1FA57E43"/>
    <w:rsid w:val="1FD3595E"/>
    <w:rsid w:val="1FF55E06"/>
    <w:rsid w:val="200D2F70"/>
    <w:rsid w:val="20EB1F38"/>
    <w:rsid w:val="20F5264F"/>
    <w:rsid w:val="21072C86"/>
    <w:rsid w:val="21DC3EF7"/>
    <w:rsid w:val="21FC56E5"/>
    <w:rsid w:val="22167CE8"/>
    <w:rsid w:val="22344005"/>
    <w:rsid w:val="224432E0"/>
    <w:rsid w:val="22E306CF"/>
    <w:rsid w:val="234665C0"/>
    <w:rsid w:val="2386288C"/>
    <w:rsid w:val="23A959B1"/>
    <w:rsid w:val="23B062FF"/>
    <w:rsid w:val="24695046"/>
    <w:rsid w:val="25443953"/>
    <w:rsid w:val="256E5125"/>
    <w:rsid w:val="25866709"/>
    <w:rsid w:val="262C4305"/>
    <w:rsid w:val="263013E8"/>
    <w:rsid w:val="267D090B"/>
    <w:rsid w:val="27051FFB"/>
    <w:rsid w:val="274B012A"/>
    <w:rsid w:val="27A429E4"/>
    <w:rsid w:val="2836156D"/>
    <w:rsid w:val="287F0D0A"/>
    <w:rsid w:val="29BB5584"/>
    <w:rsid w:val="2A2F2E41"/>
    <w:rsid w:val="2A382DA4"/>
    <w:rsid w:val="2A7E5989"/>
    <w:rsid w:val="2AE20166"/>
    <w:rsid w:val="2B647F5A"/>
    <w:rsid w:val="2B90109C"/>
    <w:rsid w:val="2CF06479"/>
    <w:rsid w:val="2D3F3005"/>
    <w:rsid w:val="2DCE1336"/>
    <w:rsid w:val="2E45534D"/>
    <w:rsid w:val="2E96621A"/>
    <w:rsid w:val="2EB5295B"/>
    <w:rsid w:val="2F204FF5"/>
    <w:rsid w:val="2FBB0421"/>
    <w:rsid w:val="30656A38"/>
    <w:rsid w:val="312029A0"/>
    <w:rsid w:val="32604EB6"/>
    <w:rsid w:val="32E010F5"/>
    <w:rsid w:val="343D739F"/>
    <w:rsid w:val="348859A3"/>
    <w:rsid w:val="34E46AC5"/>
    <w:rsid w:val="350504AD"/>
    <w:rsid w:val="351D1DAC"/>
    <w:rsid w:val="35453261"/>
    <w:rsid w:val="35FE41E3"/>
    <w:rsid w:val="361D7DD4"/>
    <w:rsid w:val="373C4DFB"/>
    <w:rsid w:val="3751673A"/>
    <w:rsid w:val="380C6D22"/>
    <w:rsid w:val="38127B00"/>
    <w:rsid w:val="38DA5ECC"/>
    <w:rsid w:val="39081D1C"/>
    <w:rsid w:val="391C048E"/>
    <w:rsid w:val="3A6B6071"/>
    <w:rsid w:val="3A876B18"/>
    <w:rsid w:val="3B1B3897"/>
    <w:rsid w:val="3B874173"/>
    <w:rsid w:val="3C6A4B1F"/>
    <w:rsid w:val="3D056A97"/>
    <w:rsid w:val="3D2773A3"/>
    <w:rsid w:val="3D650148"/>
    <w:rsid w:val="3DA51EF6"/>
    <w:rsid w:val="3E762424"/>
    <w:rsid w:val="3EC11C25"/>
    <w:rsid w:val="3F024BF9"/>
    <w:rsid w:val="408D183C"/>
    <w:rsid w:val="41B37FE3"/>
    <w:rsid w:val="41F263AA"/>
    <w:rsid w:val="425A6481"/>
    <w:rsid w:val="44901628"/>
    <w:rsid w:val="44FF6DE3"/>
    <w:rsid w:val="464F506B"/>
    <w:rsid w:val="466F2502"/>
    <w:rsid w:val="468619F6"/>
    <w:rsid w:val="46E60C47"/>
    <w:rsid w:val="4760119B"/>
    <w:rsid w:val="47707ABA"/>
    <w:rsid w:val="47DB7787"/>
    <w:rsid w:val="47DC2CC4"/>
    <w:rsid w:val="47E2114A"/>
    <w:rsid w:val="49772BFB"/>
    <w:rsid w:val="49AC122A"/>
    <w:rsid w:val="4A2D3571"/>
    <w:rsid w:val="4B3F3E3F"/>
    <w:rsid w:val="4C5615B6"/>
    <w:rsid w:val="4EDC70D8"/>
    <w:rsid w:val="50341765"/>
    <w:rsid w:val="50B9146B"/>
    <w:rsid w:val="518658E3"/>
    <w:rsid w:val="51D16701"/>
    <w:rsid w:val="5253273C"/>
    <w:rsid w:val="527D10C6"/>
    <w:rsid w:val="52A5488D"/>
    <w:rsid w:val="5356221C"/>
    <w:rsid w:val="561F597F"/>
    <w:rsid w:val="562A77A9"/>
    <w:rsid w:val="56B876CB"/>
    <w:rsid w:val="57AA72A2"/>
    <w:rsid w:val="57FB1D30"/>
    <w:rsid w:val="581E111C"/>
    <w:rsid w:val="584E0F19"/>
    <w:rsid w:val="58961D78"/>
    <w:rsid w:val="58E86A5C"/>
    <w:rsid w:val="58FF1E58"/>
    <w:rsid w:val="599F20BC"/>
    <w:rsid w:val="59BB5797"/>
    <w:rsid w:val="59C42F1B"/>
    <w:rsid w:val="5A3A2B60"/>
    <w:rsid w:val="5A9E5E6B"/>
    <w:rsid w:val="5B0D77D4"/>
    <w:rsid w:val="5B3C1A0C"/>
    <w:rsid w:val="5B625199"/>
    <w:rsid w:val="5B88015C"/>
    <w:rsid w:val="5C6E640C"/>
    <w:rsid w:val="5CD34BA6"/>
    <w:rsid w:val="5D192AF5"/>
    <w:rsid w:val="5D815306"/>
    <w:rsid w:val="5DF344E1"/>
    <w:rsid w:val="5E425844"/>
    <w:rsid w:val="5E7E0064"/>
    <w:rsid w:val="5EF74386"/>
    <w:rsid w:val="5F1C7ACE"/>
    <w:rsid w:val="5F490A72"/>
    <w:rsid w:val="606A6784"/>
    <w:rsid w:val="60D2388B"/>
    <w:rsid w:val="621744AF"/>
    <w:rsid w:val="62AA45FB"/>
    <w:rsid w:val="637D3C8B"/>
    <w:rsid w:val="638D1C74"/>
    <w:rsid w:val="63A9688D"/>
    <w:rsid w:val="64191B09"/>
    <w:rsid w:val="64D150F5"/>
    <w:rsid w:val="65B31E66"/>
    <w:rsid w:val="65C103BC"/>
    <w:rsid w:val="65CE3E65"/>
    <w:rsid w:val="665826AB"/>
    <w:rsid w:val="669C10B7"/>
    <w:rsid w:val="66A86C9C"/>
    <w:rsid w:val="67212D1A"/>
    <w:rsid w:val="672706CB"/>
    <w:rsid w:val="673A3221"/>
    <w:rsid w:val="67AE51D8"/>
    <w:rsid w:val="68456A72"/>
    <w:rsid w:val="688F00B7"/>
    <w:rsid w:val="69030D36"/>
    <w:rsid w:val="69332F45"/>
    <w:rsid w:val="694041E9"/>
    <w:rsid w:val="69E715D0"/>
    <w:rsid w:val="6A1D7C3D"/>
    <w:rsid w:val="6A54131C"/>
    <w:rsid w:val="6AA34ED7"/>
    <w:rsid w:val="6B7A3154"/>
    <w:rsid w:val="6BCF1B9F"/>
    <w:rsid w:val="6C1E3B87"/>
    <w:rsid w:val="6D036DE1"/>
    <w:rsid w:val="6D123F88"/>
    <w:rsid w:val="6DED008C"/>
    <w:rsid w:val="6E206C85"/>
    <w:rsid w:val="6E9A5102"/>
    <w:rsid w:val="6FAC4B15"/>
    <w:rsid w:val="700020E3"/>
    <w:rsid w:val="707025A1"/>
    <w:rsid w:val="70FC4C7C"/>
    <w:rsid w:val="71B01644"/>
    <w:rsid w:val="72426793"/>
    <w:rsid w:val="72513A10"/>
    <w:rsid w:val="72B0224C"/>
    <w:rsid w:val="72F85C9E"/>
    <w:rsid w:val="73CF17BF"/>
    <w:rsid w:val="74875303"/>
    <w:rsid w:val="74EE0377"/>
    <w:rsid w:val="752D560A"/>
    <w:rsid w:val="769931FE"/>
    <w:rsid w:val="77BF424C"/>
    <w:rsid w:val="77FA5D85"/>
    <w:rsid w:val="783F3A43"/>
    <w:rsid w:val="78951B22"/>
    <w:rsid w:val="7980247E"/>
    <w:rsid w:val="7A0152C9"/>
    <w:rsid w:val="7A61731E"/>
    <w:rsid w:val="7A670FAD"/>
    <w:rsid w:val="7ABD76FE"/>
    <w:rsid w:val="7ACE0513"/>
    <w:rsid w:val="7BA1702E"/>
    <w:rsid w:val="7DE63B52"/>
    <w:rsid w:val="7E0144BF"/>
    <w:rsid w:val="7E8D4406"/>
    <w:rsid w:val="7EAB1EEB"/>
    <w:rsid w:val="7EAC21B3"/>
    <w:rsid w:val="7ED226BF"/>
    <w:rsid w:val="7EDF60F7"/>
    <w:rsid w:val="7F2226E8"/>
    <w:rsid w:val="7F827C67"/>
    <w:rsid w:val="7FD3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1"/>
    <w:qFormat/>
    <w:uiPriority w:val="9"/>
    <w:pPr>
      <w:spacing w:line="0" w:lineRule="atLeast"/>
      <w:jc w:val="center"/>
      <w:outlineLvl w:val="1"/>
    </w:pPr>
    <w:rPr>
      <w:rFonts w:ascii="Times New Roman" w:hAnsi="Times New Roman"/>
      <w:sz w:val="28"/>
    </w:rPr>
  </w:style>
  <w:style w:type="paragraph" w:styleId="7">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kern w:val="0"/>
      <w:sz w:val="27"/>
      <w:szCs w:val="27"/>
      <w:lang w:val="en-US" w:eastAsia="zh-CN" w:bidi="ar"/>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3"/>
    <w:qFormat/>
    <w:uiPriority w:val="99"/>
    <w:pPr>
      <w:spacing w:before="100" w:beforeAutospacing="1"/>
      <w:ind w:left="0" w:firstLine="420" w:firstLineChars="200"/>
    </w:pPr>
  </w:style>
  <w:style w:type="paragraph" w:styleId="3">
    <w:name w:val="Plain Text"/>
    <w:basedOn w:val="1"/>
    <w:next w:val="4"/>
    <w:qFormat/>
    <w:uiPriority w:val="0"/>
    <w:rPr>
      <w:rFonts w:ascii="宋体" w:hAnsi="Courier New" w:cs="Courier New"/>
      <w:szCs w:val="21"/>
    </w:rPr>
  </w:style>
  <w:style w:type="paragraph" w:styleId="4">
    <w:name w:val="List Number 5"/>
    <w:basedOn w:val="1"/>
    <w:qFormat/>
    <w:uiPriority w:val="0"/>
    <w:pPr>
      <w:numPr>
        <w:ilvl w:val="0"/>
        <w:numId w:val="1"/>
      </w:numPr>
    </w:pPr>
  </w:style>
  <w:style w:type="paragraph" w:styleId="8">
    <w:name w:val="Normal Indent"/>
    <w:basedOn w:val="1"/>
    <w:qFormat/>
    <w:uiPriority w:val="0"/>
    <w:pPr>
      <w:ind w:firstLine="420" w:firstLineChars="200"/>
    </w:pPr>
  </w:style>
  <w:style w:type="paragraph" w:styleId="9">
    <w:name w:val="Body Text"/>
    <w:basedOn w:val="1"/>
    <w:next w:val="10"/>
    <w:unhideWhenUsed/>
    <w:qFormat/>
    <w:uiPriority w:val="99"/>
    <w:pPr>
      <w:spacing w:line="800" w:lineRule="exact"/>
      <w:jc w:val="center"/>
    </w:pPr>
    <w:rPr>
      <w:rFonts w:eastAsia="宋体"/>
      <w:color w:val="FF0000"/>
      <w:w w:val="120"/>
      <w:sz w:val="72"/>
    </w:rPr>
  </w:style>
  <w:style w:type="paragraph" w:customStyle="1" w:styleId="10">
    <w:name w:val="正文（首行缩进2字符）"/>
    <w:next w:val="1"/>
    <w:qFormat/>
    <w:uiPriority w:val="0"/>
    <w:pPr>
      <w:widowControl w:val="0"/>
      <w:spacing w:line="312" w:lineRule="auto"/>
      <w:ind w:firstLine="420" w:firstLineChars="200"/>
      <w:jc w:val="both"/>
    </w:pPr>
    <w:rPr>
      <w:rFonts w:ascii="Times New Roman" w:hAnsi="Times New Roman" w:eastAsia="方正仿宋简体" w:cs="宋体"/>
      <w:lang w:val="en-US" w:eastAsia="zh-CN" w:bidi="ar-SA"/>
    </w:rPr>
  </w:style>
  <w:style w:type="paragraph" w:styleId="11">
    <w:name w:val="Body Text Indent"/>
    <w:basedOn w:val="1"/>
    <w:next w:val="12"/>
    <w:qFormat/>
    <w:uiPriority w:val="99"/>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character" w:styleId="18">
    <w:name w:val="Emphasis"/>
    <w:basedOn w:val="16"/>
    <w:qFormat/>
    <w:uiPriority w:val="0"/>
    <w:rPr>
      <w:i/>
    </w:rPr>
  </w:style>
  <w:style w:type="paragraph" w:customStyle="1" w:styleId="20">
    <w:name w:val="BodyText1I2"/>
    <w:basedOn w:val="21"/>
    <w:next w:val="1"/>
    <w:qFormat/>
    <w:uiPriority w:val="0"/>
    <w:pPr>
      <w:spacing w:after="120"/>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21">
    <w:name w:val="BodyTextIndent"/>
    <w:basedOn w:val="1"/>
    <w:next w:val="20"/>
    <w:qFormat/>
    <w:uiPriority w:val="0"/>
    <w:pPr>
      <w:spacing w:after="120"/>
      <w:ind w:left="420" w:leftChars="200"/>
      <w:jc w:val="both"/>
      <w:textAlignment w:val="baseline"/>
    </w:pPr>
    <w:rPr>
      <w:rFonts w:ascii="Calibri" w:hAnsi="Calibri" w:eastAsia="宋体"/>
      <w:kern w:val="2"/>
      <w:sz w:val="21"/>
      <w:szCs w:val="24"/>
      <w:lang w:val="en-US" w:eastAsia="zh-CN" w:bidi="ar-SA"/>
    </w:rPr>
  </w:style>
  <w:style w:type="paragraph" w:customStyle="1" w:styleId="22">
    <w:name w:val="Default"/>
    <w:next w:val="1"/>
    <w:qFormat/>
    <w:uiPriority w:val="99"/>
    <w:pPr>
      <w:widowControl w:val="0"/>
      <w:autoSpaceDE w:val="0"/>
      <w:autoSpaceDN w:val="0"/>
      <w:adjustRightInd w:val="0"/>
    </w:pPr>
    <w:rPr>
      <w:rFonts w:ascii="隶书" w:hAnsi="隶书" w:eastAsia="宋体" w:cs="隶书"/>
      <w:color w:val="000000"/>
      <w:sz w:val="28"/>
      <w:szCs w:val="24"/>
      <w:lang w:val="en-US" w:eastAsia="zh-CN" w:bidi="ar-SA"/>
    </w:rPr>
  </w:style>
  <w:style w:type="paragraph" w:customStyle="1" w:styleId="23">
    <w:name w:val="二级"/>
    <w:basedOn w:val="6"/>
    <w:qFormat/>
    <w:uiPriority w:val="0"/>
    <w:rPr>
      <w:rFonts w:eastAsia="黑体" w:cs="方正小标宋简体" w:asciiTheme="majorEastAsia" w:hAnsiTheme="majorEastAsia"/>
      <w:kern w:val="44"/>
      <w:sz w:val="32"/>
    </w:rPr>
  </w:style>
  <w:style w:type="character" w:customStyle="1" w:styleId="24">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6945</Words>
  <Characters>7372</Characters>
  <Lines>0</Lines>
  <Paragraphs>0</Paragraphs>
  <TotalTime>22</TotalTime>
  <ScaleCrop>false</ScaleCrop>
  <LinksUpToDate>false</LinksUpToDate>
  <CharactersWithSpaces>7389</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2024-01-02T16:45:00Z</dcterms:created>
  <dc:creator>Administrator</dc:creator>
  <cp:lastModifiedBy>Administrator</cp:lastModifiedBy>
  <cp:lastPrinted>2025-01-15T04:37:14Z</cp:lastPrinted>
  <dcterms:modified xsi:type="dcterms:W3CDTF">2025-01-15T04:43:48Z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y fmtid="{D5CDD505-2E9C-101B-9397-08002B2CF9AE}" pid="3" name="ICV">
    <vt:lpwstr>79B811A7760B44FFB875E009BD351616_13</vt:lpwstr>
  </property>
  <property fmtid="{D5CDD505-2E9C-101B-9397-08002B2CF9AE}" pid="4" name="KSOTemplateDocerSaveRecord">
    <vt:lpwstr>eyJoZGlkIjoiMzc3ZTU4MTFhMWZkZTU0MzQwMGM2ZGYzNjYzM2Y2MjYiLCJ1c2VySWQiOiIxMzI4NjU5NDkxIn0=</vt:lpwstr>
  </property>
</Properties>
</file>