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  <w:t>年度</w:t>
      </w:r>
      <w:r>
        <w:rPr>
          <w:rFonts w:hint="eastAsia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  <w:t>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highlight w:val="none"/>
          <w:lang w:eastAsia="zh-CN"/>
        </w:rPr>
        <w:t>决算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  <w:t>情况说明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年度政府债务限额总体情况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政府债务限额总额为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49.46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  <w:highlight w:val="none"/>
          <w:lang w:val="en-US" w:eastAsia="zh-CN"/>
        </w:rPr>
        <w:t>政府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债务限额分类型情况。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lang w:val="en-US" w:eastAsia="zh-CN"/>
        </w:rPr>
        <w:t>1.一般债务限额总额情况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政府一般债务限额总额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20.85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lang w:val="en-US" w:eastAsia="zh-CN"/>
        </w:rPr>
        <w:t>2.专项债务限额总额情况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政府专项债务限额总额为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28.61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（二）新增债务限额情况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lang w:val="en-US" w:eastAsia="zh-CN"/>
        </w:rPr>
        <w:t>1.新增一般债务限额情况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政府新增一般债务限额总额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1.4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lang w:val="en-US" w:eastAsia="zh-CN"/>
        </w:rPr>
        <w:t>2.新增专项债务限额情况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政府新增专项债务限额总额为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14.6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eastAsia" w:ascii="Times New Roman" w:hAnsi="Times New Roman" w:eastAsia="黑体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二、202</w:t>
      </w:r>
      <w:r>
        <w:rPr>
          <w:rFonts w:hint="eastAsia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年度政府债务余额</w:t>
      </w:r>
      <w:r>
        <w:rPr>
          <w:rFonts w:hint="eastAsia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政府债务余额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决算数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47.77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（一）一般债务余额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决算数。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政府一般债务余额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决算数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19.16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（二）专项债务余额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决算数。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政府专项债务余额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决算数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28.61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三、202</w:t>
      </w:r>
      <w:r>
        <w:rPr>
          <w:rFonts w:hint="eastAsia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年度政府债券发行使用情况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发行政府债券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17.25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亿元（新增债券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亿元、再融资债券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1.25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（一）新增一般债券发行使用情况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发行新增一般债券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1.4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亿元。上述债券资金主要用于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供热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、饮水工程、林业建设、农村公路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等领域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（详见附件2-3）。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债券期限分别是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7年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10年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期，债券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3.06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，债券还本付息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通过一般公共预算收入偿还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（二）新增专项债券发行使用情况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发行新增专项债券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14.6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亿元。上述债券资金主要用于产业园区基础设施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、保障性租赁住房、棚户区改造、生态保护修复、文化旅游、林业建设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等重点领域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（详见附件2-3）。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债券期限分别是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10年、15年、20年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年期，债券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为3.12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，债券还本付息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通过对应项目取得的政府性基金或专项收入等偿还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（三）再融资债券发行使用情况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发行再融资债券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1.25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亿元（再融资一般债券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1.16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亿元、再融资专项债券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0.09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亿元）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上述债券资金全部用于偿还到期政府债券本金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债券期限分别是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7年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10年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期，债券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为2.95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四、202</w:t>
      </w:r>
      <w:r>
        <w:rPr>
          <w:rFonts w:hint="eastAsia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年度政府债券还本付息情况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政府债券还本付息总额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3.04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亿元（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本金1.66亿元，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0.41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再融资债券还本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1.25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1.38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亿元）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（一）一般债券还本付息情况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政府一般债券还本付息总额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2.14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亿元（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本金1.46亿元，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0.3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再融资债券还本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1.16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0.68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（二）专项债券还本付息情况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政府专项债券还本付息总额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0.90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亿元（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本金0.2亿元，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0.11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再融资债券还本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0.09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0.69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460" w:leftChars="284" w:hanging="864" w:hangingChars="3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1.1-1 2022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491" w:leftChars="71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1-2 2022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491" w:leftChars="71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1-3 2022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政府债务限额、余额（含一般债务限额、余额和专项债务限额、余额）情况表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440" w:firstLineChars="5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.2-1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 xml:space="preserve"> 2022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政府债券发行情况表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491" w:leftChars="71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 xml:space="preserve">2-2 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霍城县政府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债券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发行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情况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440" w:firstLineChars="500"/>
        <w:jc w:val="both"/>
        <w:textAlignment w:val="auto"/>
        <w:rPr>
          <w:rFonts w:hint="eastAsia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2-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新增债券使用情况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440" w:firstLineChars="5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2-4 2022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highlight w:val="none"/>
          <w:lang w:val="en-US" w:eastAsia="zh-CN"/>
        </w:rPr>
        <w:t>度霍城县还本付息决算情况表</w:t>
      </w:r>
    </w:p>
    <w:sectPr>
      <w:footerReference r:id="rId3" w:type="default"/>
      <w:pgSz w:w="11906" w:h="16838"/>
      <w:pgMar w:top="2098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6FE2"/>
    <w:rsid w:val="04AD2225"/>
    <w:rsid w:val="063F2F9D"/>
    <w:rsid w:val="090B4E5B"/>
    <w:rsid w:val="0E25722D"/>
    <w:rsid w:val="0E8D4F6B"/>
    <w:rsid w:val="182373F8"/>
    <w:rsid w:val="18823C8F"/>
    <w:rsid w:val="18D86125"/>
    <w:rsid w:val="1C460386"/>
    <w:rsid w:val="1D57227F"/>
    <w:rsid w:val="2AB37734"/>
    <w:rsid w:val="2B0F4298"/>
    <w:rsid w:val="2FBE46FB"/>
    <w:rsid w:val="31D13988"/>
    <w:rsid w:val="325A2235"/>
    <w:rsid w:val="353C53B6"/>
    <w:rsid w:val="361862E4"/>
    <w:rsid w:val="36B666B6"/>
    <w:rsid w:val="388F1457"/>
    <w:rsid w:val="45D10DF8"/>
    <w:rsid w:val="47B72475"/>
    <w:rsid w:val="485E7AB6"/>
    <w:rsid w:val="4B080752"/>
    <w:rsid w:val="4DB47F12"/>
    <w:rsid w:val="50CE11ED"/>
    <w:rsid w:val="51D77DB9"/>
    <w:rsid w:val="53013412"/>
    <w:rsid w:val="59E94415"/>
    <w:rsid w:val="5EBE204C"/>
    <w:rsid w:val="61CE0116"/>
    <w:rsid w:val="6541174B"/>
    <w:rsid w:val="68813EC4"/>
    <w:rsid w:val="692F2D63"/>
    <w:rsid w:val="6A1420EA"/>
    <w:rsid w:val="6ACF7A08"/>
    <w:rsid w:val="6B080355"/>
    <w:rsid w:val="70E57CED"/>
    <w:rsid w:val="7149137C"/>
    <w:rsid w:val="71827528"/>
    <w:rsid w:val="77BB7AC7"/>
    <w:rsid w:val="791768FB"/>
    <w:rsid w:val="79254710"/>
    <w:rsid w:val="7DB5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eastAsiaTheme="minorEastAsia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Administrator</cp:lastModifiedBy>
  <dcterms:modified xsi:type="dcterms:W3CDTF">2023-09-04T03:54:47Z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