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农村综合改革转移支付</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霍城县三宫回族乡人民政府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霍城县三宫回族乡人民政府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王德成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伊州财农〔2023〕49号文关于提前下达2024年中央农村综合改革转移支付预算的通知，推进霍城县三宫回族乡农村公益事业建设，提升农村人居环境，先后投入大量人力和资金，取得了较好的整治效果，长效管理体系初步形成,本项目实施地点位于霍城县三宫回族乡沙湾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本项目实施地点位于霍城县三宫乡沙湾村。霍城县三宫回族乡沙湾村全村上下紧紧围绕“乡村振兴中生态振兴”精神，通过优化投资环境、提高服务水平，充分调动调动广大群众参与乡村美化亮化建设的积极性。霍城县三宫乡根据2024年中央农村综合改革转移支付资金，建设三宫乡沙湾村2024年环境巩固提升项目，采购路灯70盏，彩绘534㎡，墙体抹灰、粉刷2807㎡，公共停车场地面硬化680㎡，总价为50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根据2024年中央农村综合改革转移支付资金，采购路灯70盏，彩绘534㎡，墙体抹灰、粉刷2807㎡，公共停车场地面硬化680㎡，实现了村容村貌的改变，整村的大变化，完善了村内基础设施，改善了村容居住环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该项目年初预算数50万元，全年预算数50万元，该项目资金已全部落实到位，资金来源为中央农村综合改革转移支付资金。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该项目年初预算数50万元，全年预算数50万元，全年执行数50万元，预算执行率为100%，主要用于：三宫乡沙湾村2024年环境巩固提升项目建设。</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三宫回族乡人民政府，根据2024年中央农村综合改革转移支付资金，采购路灯70盏，彩绘534㎡，墙体抹灰、粉刷2807㎡，公共停车场地面硬化680㎡，霍城县三宫回族乡沙湾村2024年环境巩固提升项目。可切实对沙湾村实现整村大变化，乡村道路美化。最终实现村容村貌的改变，实现整村的大变化，可完善村内基础设施，改善村容居住环境，项目建设具有较好的经济及社会效益，建议尽快落实项目资金，争取项目早日开工建设，以期充分发挥其综合经济及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（1）前期筹备阶段。沙湾村通过“四议两公开”程序确定项目实施内容及选定施工单位。采购路灯70盏，彩绘534㎡，墙体抹灰、粉刷2807㎡，公共停车场地面硬化680㎡。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（2）项目执行阶段。沙湾村党支部书记夏建新配合施工单位开展项目建设，协调场地清理、材料运输，配合施工并维护现场秩序，处理村民咨询，确保项目按计划完成。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（3）总结验收阶段。项目办干部阿地汗负责项目验收及决算审计工作，三宫乡经济发展办公室干部苏金山进行票据审核及监管资金拨付。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生态效益等两个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生态效益以及可持续性等两个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农村综合改革转移支付及其预算执行情况。该项目由三宫回族乡人民政府负责实施，旨在采购路灯70盏，彩绘534㎡，墙体抹灰、粉刷2807㎡，公共停车场地面硬化680㎡。项目预算涵盖从2024年5月10日至2024年5月30日的全部资金投入与支出，涉及资金总额为50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社会、生态等影响：考察项目对社会、生态等方面的综合影响。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支出建筑与装饰工程费用27.58万元，道路工程费用22.42万元，运用成本效益分析法能够将沙湾村乡村道路美化。最终实现村容村貌的改变，实现整村的大变化，可完善村内基础设施，改善村容居住环境，项目建设具有较好的经济及社会效益，建议尽快落实项目资金，争取项目早日开工建设，以期充分发挥其综合经济及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采购路灯70盏，彩绘534㎡，墙体抹灰、粉刷2807㎡，公共停车场地面硬化680㎡，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农村综合改革转移支付项目在采购路灯数量、公共停车场地面硬化面积等方面表现出色，达到了预期的标准与要求。同时，项目也在农村生态环境整治取得了显著的成效，如乡村治理能力、农村生态环境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在项目管理方面，霍城县三宫回族乡人民政府通过有效的规划、组织与协调，项目得以顺利实施，并在预算与时间上保持了良好的控制。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等方面产生了积极的影响。具体而言，农村综合性改革试点试验地区乡村治理能力、农村生态环境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综上所述，农村综合改革转移支付项目在绩效评价中表现出色，达到了项目的预期目标，并在多个方面取得了显著的成效。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本项目总投资50万元，财政资金及时足额到位，到位率100%，预算资金按计划进度执行。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预算编制较为详细，项目资金支出总体能够按照预算执行，预算资金支出50万元，预算执行率为100%。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项目产出类指标包括产出数量、产出质量、产出时效、产出成本四方面的内容，由9个三级指标构成，权重分为40分，实际得分40分，得分率为100%。具体产出指标完成情况如下：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指标1：支持村内公益设施建设数量 ，指标值：=1村 ，实际完成值：1村，指标完成率100%。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指标2：采购路灯数量，指标值：=70盏，实际完成值：70盏，指标完成率100%。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指标3：墙体抹灰、粉刷面积，指标值：=2807平方米，实际完成值：2807平方米，指标完成率100%。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指标4：公共停车场地面硬化面积，指标值：=680平方米，实际完成值：680平方米，指标完成率100%。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指标5：彩绘涂料面积，指标值：=534平方米，实际完成值：534平方米，指标完成率100%。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指标1：村内公益设施建设验收合格率 ，指标值：=100%，实际完成值：100%，指标完成率100%。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指标1：中央财政资金下达及时性 ，指标值：=100%，实际完成值：100%，指标完成率100%。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指标1：建筑与装饰工程费用 ，指标值：≤27.58万元，实际完成值：27.58万元，指标完成率100%。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指标2：道路工程费用 ，指标值：≤22.42万元，实际完成值：22.42万元，指标完成率100%。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项目效益类指标包括项目实施效益和满意度两方面的内容，由4个三级指标构成，权重分为20分，实际得分20分，得分率为100%。具体效益指标及满意度指标完成情况如下：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指标1：农村综合性改革试点试验地区乡村治理能力,指标值：有所提升，实际完成值:有所提升，指标完成率100%。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②生态效益指标：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指标1：农村生态环境,指标值：有所改善，实际完成值:有所改善，指标完成率100%。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指标1：项目区农民满意度100%,指标值：≥98%，实际完成值:100%，指标完成率100%。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指标2：项目区基层干部满意度100%,指标值：≥98%，实际完成值:100%，指标完成率100%。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三宫回族乡人民政府，根据2024年中央农村综合改革转移支付资金，采购路灯70盏，彩绘534㎡，墙体抹灰、粉刷2807㎡，公共停车场地面硬化680㎡。通过采购路灯、彩绘，可切实对三宫乡各族村民发展经济带来很好的基础和保障。最终实现为三宫乡人民群众的生命财产安全建立起一道保护墙，同时为本辖区内人民幸福生活做更有力的铺垫。项目实施后，将极大解决该村各族群众生产发展难题，为推进该村产业结构调整打好了基础，加快了农牧民增收步伐。使各少数民族群众感受到党和政府的温暖，有利于加强民族团结，产生极大的政治、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2.因轮岗、调动等因素使我单位绩效工作人员流动频繁，造成工作衔接不到位，项目档案整理不及时的情况。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