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表彰霍城县2023年经济工作先进单位奖金项目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中国共产党霍城县委员会办公室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中国共产党霍城县委员会办公室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丁敬喜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召开2024年优化营商环境推动经济高质量发展大会，深入贯彻习近平经济思想，贯彻央经济工作会议精神和自治区、自治州党委关于经济高质量发展的部署要求，动员全县上下进一步统一思想、振奋精神，坚定信心、攻坚克难，确保圆满完成全年目标任务，奋力推动霍城经济高质量发展开创新局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项目主要内容：表彰霍城县2023年经济工作先进单位，给10个乡镇发放105万元奖金，给31个县直单位发放295万元奖金，坚持把经济摆在重要位置，不断推动高质量发展再上新台阶。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我单位已完成对荣获霍城县2023年经济工作先进单位的10个乡镇和31个县直单位发放奖金，充分彰显了县委、县政府鼓励先进，支持企业发展的鲜明态度和推进经济高质量发展的坚强决心，全县各单位以先进为榜样，相互学习，取长补短，坚定信心，激发斗志，努力实现预期目标，取得更大进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该项目年初预算数400万元，全年预算数400万元，该项目资金已全部落实到位，资金来源为财政拨款。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该项目年初预算数400万元，全年预算数400万元，全年执行数400万元，预算执行率为100%，主要用于：表彰霍城县2023年经济工作先进单位。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全县各单位要以先进为榜样，坚定不移落实好</w:t>
      </w:r>
      <w:r>
        <w:rPr>
          <w:rStyle w:val="Strong"/>
          <w:rFonts w:ascii="楷体" w:eastAsia="楷体" w:hAnsi="楷体" w:hint="eastAsia"/>
          <w:spacing w:val="-4"/>
          <w:sz w:val="32"/>
          <w:szCs w:val="32"/>
        </w:rPr>
        <w:t xml:space="preserve">县委、县政府</w:t>
      </w:r>
      <w:r>
        <w:rPr>
          <w:rStyle w:val="Strong"/>
          <w:rFonts w:ascii="楷体" w:eastAsia="楷体" w:hAnsi="楷体" w:hint="eastAsia"/>
          <w:spacing w:val="-4"/>
          <w:sz w:val="32"/>
          <w:szCs w:val="32"/>
        </w:rPr>
        <w:t xml:space="preserve">各项工作要求，齐头并进、努力拼搏，聚集重点、抓住关键，持续发力，齐头并进，坚持把经济摆在重要位置，一要坚定不移壮大产业实力，二要坚定不移扩大有效投资，三要坚定不移强化招</w:t>
      </w:r>
      <w:r>
        <w:rPr>
          <w:rStyle w:val="Strong"/>
          <w:rFonts w:ascii="楷体" w:eastAsia="楷体" w:hAnsi="楷体" w:hint="eastAsia"/>
          <w:spacing w:val="-4"/>
          <w:sz w:val="32"/>
          <w:szCs w:val="32"/>
        </w:rPr>
        <w:t xml:space="preserve">招商引资</w:t>
      </w:r>
      <w:r>
        <w:rPr>
          <w:rStyle w:val="Strong"/>
          <w:rFonts w:ascii="楷体" w:eastAsia="楷体" w:hAnsi="楷体" w:hint="eastAsia"/>
          <w:spacing w:val="-4"/>
          <w:sz w:val="32"/>
          <w:szCs w:val="32"/>
        </w:rPr>
        <w:t xml:space="preserve">，四要坚定不移优化营商模式，五要坚定不移深化园区建设，六要坚定不移强化财税金融保障，七要坚定不移抓好安全保障，在新时代新征程上不断推动霍城经济社会高质量发展。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2024年2月对荣获霍城县2023年经济工作先进单位的10个乡镇和31个县直单位表彰，2024年5月发放表彰奖金，该项目为一次性工作，并按要求按时完成。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表彰霍城县2023年经济工作先进单位奖金项目及其预算执行情况。该项目由霍城县委办公室负责实施，旨在以先进为榜样，坚定不移落实好县委、政府各项工作要求，坚持把经济摆在重要位置，在新时代新征程上不断推动霍城经济社会高质量发展。项目预算涵盖从2024年1月1日至2024年5月31日的全部资金投入与支出，涉及资金总额为400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表彰霍城县2023年经济工作先进单位奖金400万元，运用成本效益分析法能够将投入和产出更的好关联，促进资金合理使用，全县上下要勇担时代使命，抢抓机遇、主动作为，一张蓝图绘到底、一年接着一年干，不断推动高质量发展再上新台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县委书记在霍城县优化营商环境推动经济高质量发展大会上的讲话精神和绩效指标定额完成量，为全县10个乡镇（中心）及31个县直部门（单位）发放奖励金，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表彰霍城县2023年经济工作先进单位奖金项目在全县各单位要以先进为榜样、坚持把经济摆在重要位置等方面表现出色，达到了预期的标准与要求。同时，项目也在在新时代新征程上不断推动霍城经济社会高质量发展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在项目管理方面，霍城县委办公室通过有效的规划、组织与协调，项目得以顺利实施，并在预算与时间上保持了良好的控制。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从项目效益的角度来看，本项目不仅实现了预期的社会效益方面产生了积极的影响。具体而言，不断推动霍城经济社会高质量发展等方面的提升，为项目的利益相关者带来了实实在在的利益。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综上所述，表彰霍城县2023年经济工作先进单位奖金项目在绩效评价中表现出色，达到了项目的预期目标，并在多个方面取得了显著的成效。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预算编制较为详细，项目资金支出总体能够按照预算执行，预算资金支出400万元，预算执行率为100%。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项目产出类指标包括产出数量、产出质量、产出时效、产出成本四方面的内容，由6个三级指标构成，权重分为40分，实际得分40分，得分率为100%。具体产出指标完成情况如下：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指标1：先进乡镇（中心）个数，指标值：=10个，实际完成值：10个，指标完成率100%。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指标2：先进县直部门（单位）个数，指标值：=31个，实际完成值：31个，指标完成率100%。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指标1：奖励金发放准确性，指标值：=100%，实际完成值：100%，指标完成率100%。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指标1：奖励发放及时性，指标值：=100%，实际完成值：100%，指标完成率100%。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指标1：先进乡镇（中心）奖励金，指标值：=105万元，实际完成值：105万元，指标完成率100%。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指标1：先进县直部门（单位）奖励金，指标值：=295万元，实际完成值：295万元，指标完成率100%。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指标1：推动全县经济社会发展持续向好，指标值：有效推动，实际完成值：有所推动，指标完成率100%。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表彰霍城县2023年经济工作先进单位奖金项目年初预算400万元，全年预算400万元，实际支出400万元，预算执行率为100%，项目绩效指标总体完成率为100%，总体偏差率为0%，偏差原因无，改进措施无。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再拨付的原则，杜绝了资金被挤占和挪用现象的发生。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